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81B" w:rsidRDefault="0030481B">
      <w:pPr>
        <w:rPr>
          <w:rFonts w:ascii="Calibri" w:hAnsi="Calibri" w:cs="Calibri"/>
          <w:sz w:val="22"/>
          <w:szCs w:val="22"/>
        </w:rPr>
      </w:pPr>
    </w:p>
    <w:p w:rsidR="00B63E7F" w:rsidRDefault="00057727" w:rsidP="002C5D9C">
      <w:pPr>
        <w:jc w:val="center"/>
        <w:rPr>
          <w:rFonts w:ascii="Calibri" w:hAnsi="Calibri" w:cs="Calibri"/>
          <w:sz w:val="22"/>
          <w:szCs w:val="22"/>
        </w:rPr>
      </w:pPr>
      <w:r>
        <w:rPr>
          <w:rFonts w:ascii="Calibri" w:hAnsi="Calibri" w:cs="Calibri"/>
          <w:noProof/>
          <w:sz w:val="22"/>
          <w:szCs w:val="22"/>
        </w:rPr>
        <w:drawing>
          <wp:anchor distT="0" distB="0" distL="114300" distR="114300" simplePos="0" relativeHeight="251661312" behindDoc="0" locked="0" layoutInCell="1" allowOverlap="1">
            <wp:simplePos x="0" y="0"/>
            <wp:positionH relativeFrom="margin">
              <wp:posOffset>2908935</wp:posOffset>
            </wp:positionH>
            <wp:positionV relativeFrom="margin">
              <wp:posOffset>-455295</wp:posOffset>
            </wp:positionV>
            <wp:extent cx="949960" cy="86233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ho-Teen.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9960" cy="862330"/>
                    </a:xfrm>
                    <a:prstGeom prst="rect">
                      <a:avLst/>
                    </a:prstGeom>
                  </pic:spPr>
                </pic:pic>
              </a:graphicData>
            </a:graphic>
          </wp:anchor>
        </w:drawing>
      </w:r>
    </w:p>
    <w:p w:rsidR="006C21A2" w:rsidRDefault="006C21A2" w:rsidP="006C21A2">
      <w:pPr>
        <w:jc w:val="both"/>
        <w:rPr>
          <w:rFonts w:ascii="Calibri" w:hAnsi="Calibri" w:cs="Calibri"/>
          <w:color w:val="000000"/>
          <w:sz w:val="22"/>
          <w:szCs w:val="22"/>
        </w:rPr>
      </w:pPr>
    </w:p>
    <w:p w:rsidR="00580CBC" w:rsidRPr="00580CBC" w:rsidRDefault="00580CBC" w:rsidP="001C559E">
      <w:pPr>
        <w:jc w:val="center"/>
        <w:rPr>
          <w:rFonts w:ascii="Calibri" w:hAnsi="Calibri" w:cs="Calibri"/>
          <w:b/>
          <w:color w:val="000000"/>
          <w:sz w:val="21"/>
          <w:szCs w:val="21"/>
        </w:rPr>
      </w:pPr>
      <w:r w:rsidRPr="00580CBC">
        <w:rPr>
          <w:rFonts w:ascii="Calibri" w:hAnsi="Calibri" w:cs="Calibri"/>
          <w:b/>
          <w:color w:val="FF0000"/>
          <w:sz w:val="21"/>
          <w:szCs w:val="21"/>
        </w:rPr>
        <w:t xml:space="preserve">Sept 2014 │ </w:t>
      </w:r>
      <w:bookmarkStart w:id="0" w:name="_GoBack"/>
      <w:bookmarkEnd w:id="0"/>
      <w:r w:rsidRPr="00580CBC">
        <w:rPr>
          <w:rFonts w:ascii="Calibri" w:hAnsi="Calibri" w:cs="Calibri"/>
          <w:b/>
          <w:color w:val="FF0000"/>
          <w:sz w:val="21"/>
          <w:szCs w:val="21"/>
        </w:rPr>
        <w:t xml:space="preserve">Contemporary Thriller/Ballet </w:t>
      </w:r>
      <w:r w:rsidR="0029750B">
        <w:rPr>
          <w:rFonts w:ascii="Calibri" w:hAnsi="Calibri" w:cs="Calibri"/>
          <w:b/>
          <w:color w:val="FF0000"/>
          <w:sz w:val="21"/>
          <w:szCs w:val="21"/>
        </w:rPr>
        <w:t>Mystery</w:t>
      </w:r>
    </w:p>
    <w:p w:rsidR="00580CBC" w:rsidRPr="001C559E" w:rsidRDefault="00580CBC" w:rsidP="006C21A2">
      <w:pPr>
        <w:jc w:val="both"/>
        <w:rPr>
          <w:rFonts w:ascii="Calibri" w:hAnsi="Calibri" w:cs="Calibri"/>
          <w:color w:val="000000"/>
          <w:sz w:val="16"/>
          <w:szCs w:val="16"/>
        </w:rPr>
      </w:pPr>
    </w:p>
    <w:p w:rsidR="00BC6264" w:rsidRDefault="00B50A8E" w:rsidP="00580CBC">
      <w:pPr>
        <w:jc w:val="both"/>
        <w:rPr>
          <w:rFonts w:ascii="Calibri" w:hAnsi="Calibri" w:cs="Calibri"/>
          <w:color w:val="000000"/>
          <w:sz w:val="21"/>
          <w:szCs w:val="21"/>
        </w:rPr>
      </w:pPr>
      <w:r>
        <w:rPr>
          <w:rFonts w:ascii="Calibri" w:hAnsi="Calibri" w:cs="Calibri"/>
          <w:color w:val="000000"/>
          <w:sz w:val="21"/>
          <w:szCs w:val="21"/>
        </w:rPr>
        <w:t xml:space="preserve">In </w:t>
      </w:r>
      <w:r>
        <w:rPr>
          <w:rFonts w:ascii="Calibri" w:hAnsi="Calibri" w:cs="Calibri"/>
          <w:i/>
          <w:color w:val="000000"/>
          <w:sz w:val="21"/>
          <w:szCs w:val="21"/>
        </w:rPr>
        <w:t>Hider, Seeker, Secret Keeper</w:t>
      </w:r>
      <w:r>
        <w:rPr>
          <w:rFonts w:ascii="Calibri" w:hAnsi="Calibri" w:cs="Calibri"/>
          <w:color w:val="000000"/>
          <w:sz w:val="21"/>
          <w:szCs w:val="21"/>
        </w:rPr>
        <w:t>,</w:t>
      </w:r>
      <w:r>
        <w:rPr>
          <w:rFonts w:ascii="Calibri" w:hAnsi="Calibri" w:cs="Calibri"/>
          <w:i/>
          <w:color w:val="000000"/>
          <w:sz w:val="21"/>
          <w:szCs w:val="21"/>
        </w:rPr>
        <w:t xml:space="preserve"> </w:t>
      </w:r>
      <w:r w:rsidR="00BB55A0">
        <w:rPr>
          <w:rFonts w:ascii="Calibri" w:hAnsi="Calibri" w:cs="Calibri"/>
          <w:color w:val="000000"/>
          <w:sz w:val="21"/>
          <w:szCs w:val="21"/>
        </w:rPr>
        <w:t xml:space="preserve">the </w:t>
      </w:r>
      <w:r w:rsidR="00917BB8">
        <w:rPr>
          <w:rFonts w:ascii="Calibri" w:hAnsi="Calibri" w:cs="Calibri"/>
          <w:color w:val="000000"/>
          <w:sz w:val="21"/>
          <w:szCs w:val="21"/>
        </w:rPr>
        <w:t xml:space="preserve">standalone </w:t>
      </w:r>
      <w:r w:rsidR="00BB55A0">
        <w:rPr>
          <w:rFonts w:ascii="Calibri" w:hAnsi="Calibri" w:cs="Calibri"/>
          <w:color w:val="000000"/>
          <w:sz w:val="21"/>
          <w:szCs w:val="21"/>
        </w:rPr>
        <w:t xml:space="preserve">follow-up to her hit debut </w:t>
      </w:r>
      <w:r w:rsidR="00BB55A0">
        <w:rPr>
          <w:rFonts w:ascii="Calibri" w:hAnsi="Calibri" w:cs="Calibri"/>
          <w:i/>
          <w:color w:val="000000"/>
          <w:sz w:val="21"/>
          <w:szCs w:val="21"/>
        </w:rPr>
        <w:t>Dancer, Daughter, Traitor,</w:t>
      </w:r>
      <w:r w:rsidR="00BB55A0" w:rsidRPr="00BB55A0">
        <w:rPr>
          <w:rFonts w:ascii="Calibri" w:hAnsi="Calibri" w:cs="Calibri"/>
          <w:i/>
          <w:color w:val="000000"/>
          <w:sz w:val="21"/>
          <w:szCs w:val="21"/>
        </w:rPr>
        <w:t xml:space="preserve"> Spy</w:t>
      </w:r>
      <w:r w:rsidR="00BB55A0">
        <w:rPr>
          <w:rFonts w:ascii="Calibri" w:hAnsi="Calibri" w:cs="Calibri"/>
          <w:color w:val="000000"/>
          <w:sz w:val="21"/>
          <w:szCs w:val="21"/>
        </w:rPr>
        <w:t xml:space="preserve">, </w:t>
      </w:r>
      <w:r w:rsidR="00580CBC" w:rsidRPr="00BB55A0">
        <w:rPr>
          <w:rFonts w:ascii="Calibri" w:hAnsi="Calibri" w:cs="Calibri"/>
          <w:color w:val="000000"/>
          <w:sz w:val="21"/>
          <w:szCs w:val="21"/>
        </w:rPr>
        <w:t>Elizabeth</w:t>
      </w:r>
      <w:r w:rsidR="00580CBC">
        <w:rPr>
          <w:rFonts w:ascii="Calibri" w:hAnsi="Calibri" w:cs="Calibri"/>
          <w:color w:val="000000"/>
          <w:sz w:val="21"/>
          <w:szCs w:val="21"/>
        </w:rPr>
        <w:t xml:space="preserve"> Kiem jumps from Brighton Beach, Brooklyn in 1983 to </w:t>
      </w:r>
      <w:r w:rsidR="00332DD1">
        <w:rPr>
          <w:rFonts w:ascii="Calibri" w:hAnsi="Calibri" w:cs="Calibri"/>
          <w:color w:val="000000"/>
          <w:sz w:val="21"/>
          <w:szCs w:val="21"/>
        </w:rPr>
        <w:t>modern day L</w:t>
      </w:r>
      <w:r w:rsidR="00580CBC">
        <w:rPr>
          <w:rFonts w:ascii="Calibri" w:hAnsi="Calibri" w:cs="Calibri"/>
          <w:color w:val="000000"/>
          <w:sz w:val="21"/>
          <w:szCs w:val="21"/>
        </w:rPr>
        <w:t xml:space="preserve">incoln Center—where the Bolshoi </w:t>
      </w:r>
      <w:r w:rsidR="00332DD1">
        <w:rPr>
          <w:rFonts w:ascii="Calibri" w:hAnsi="Calibri" w:cs="Calibri"/>
          <w:color w:val="000000"/>
          <w:sz w:val="21"/>
          <w:szCs w:val="21"/>
        </w:rPr>
        <w:t>Ballet</w:t>
      </w:r>
      <w:r w:rsidR="00580CBC">
        <w:rPr>
          <w:rFonts w:ascii="Calibri" w:hAnsi="Calibri" w:cs="Calibri"/>
          <w:color w:val="000000"/>
          <w:sz w:val="21"/>
          <w:szCs w:val="21"/>
        </w:rPr>
        <w:t xml:space="preserve"> is about to arrive for its first US tour in nearly a decade (</w:t>
      </w:r>
      <w:r w:rsidR="00332DD1">
        <w:rPr>
          <w:rFonts w:ascii="Calibri" w:hAnsi="Calibri" w:cs="Calibri"/>
          <w:color w:val="000000"/>
          <w:sz w:val="21"/>
          <w:szCs w:val="21"/>
        </w:rPr>
        <w:t>as is in fact planned for the actual Bolshoi in 2014</w:t>
      </w:r>
      <w:r w:rsidR="00580CBC">
        <w:rPr>
          <w:rFonts w:ascii="Calibri" w:hAnsi="Calibri" w:cs="Calibri"/>
          <w:color w:val="000000"/>
          <w:sz w:val="21"/>
          <w:szCs w:val="21"/>
        </w:rPr>
        <w:t>).</w:t>
      </w:r>
    </w:p>
    <w:p w:rsidR="00580CBC" w:rsidRPr="003936FE" w:rsidRDefault="00580CBC" w:rsidP="00580CBC">
      <w:pPr>
        <w:jc w:val="both"/>
        <w:rPr>
          <w:rFonts w:ascii="Calibri" w:hAnsi="Calibri" w:cs="Calibri"/>
          <w:color w:val="000000"/>
        </w:rPr>
      </w:pPr>
    </w:p>
    <w:p w:rsidR="00207974" w:rsidRDefault="00580CBC" w:rsidP="00580CBC">
      <w:pPr>
        <w:jc w:val="both"/>
        <w:rPr>
          <w:rFonts w:ascii="Calibri" w:hAnsi="Calibri" w:cs="Calibri"/>
          <w:color w:val="000000"/>
          <w:sz w:val="21"/>
          <w:szCs w:val="21"/>
        </w:rPr>
      </w:pPr>
      <w:r>
        <w:rPr>
          <w:rFonts w:ascii="Calibri" w:hAnsi="Calibri" w:cs="Calibri"/>
          <w:color w:val="000000"/>
          <w:sz w:val="21"/>
          <w:szCs w:val="21"/>
        </w:rPr>
        <w:t xml:space="preserve">With the fictional Bolshoi is Lana </w:t>
      </w:r>
      <w:r w:rsidRPr="00580CBC">
        <w:rPr>
          <w:rFonts w:ascii="Calibri" w:hAnsi="Calibri" w:cs="Calibri"/>
          <w:color w:val="000000"/>
          <w:sz w:val="21"/>
          <w:szCs w:val="21"/>
        </w:rPr>
        <w:t>Dukovskaya</w:t>
      </w:r>
      <w:r>
        <w:rPr>
          <w:rFonts w:ascii="Calibri" w:hAnsi="Calibri" w:cs="Calibri"/>
          <w:color w:val="000000"/>
          <w:sz w:val="21"/>
          <w:szCs w:val="21"/>
        </w:rPr>
        <w:t xml:space="preserve">, daughter of Marina </w:t>
      </w:r>
      <w:r w:rsidRPr="00580CBC">
        <w:rPr>
          <w:rFonts w:ascii="Calibri" w:hAnsi="Calibri" w:cs="Calibri"/>
          <w:color w:val="000000"/>
          <w:sz w:val="21"/>
          <w:szCs w:val="21"/>
        </w:rPr>
        <w:t>Dukovskaya</w:t>
      </w:r>
      <w:r w:rsidR="00702F55">
        <w:rPr>
          <w:rFonts w:ascii="Calibri" w:hAnsi="Calibri" w:cs="Calibri"/>
          <w:color w:val="000000"/>
          <w:sz w:val="21"/>
          <w:szCs w:val="21"/>
        </w:rPr>
        <w:t>—</w:t>
      </w:r>
      <w:r w:rsidR="00817339">
        <w:rPr>
          <w:rFonts w:ascii="Calibri" w:hAnsi="Calibri" w:cs="Calibri"/>
          <w:color w:val="000000"/>
          <w:sz w:val="21"/>
          <w:szCs w:val="21"/>
        </w:rPr>
        <w:t xml:space="preserve">the </w:t>
      </w:r>
      <w:r w:rsidR="00BB55A0">
        <w:rPr>
          <w:rFonts w:ascii="Calibri" w:hAnsi="Calibri" w:cs="Calibri"/>
          <w:color w:val="000000"/>
          <w:sz w:val="21"/>
          <w:szCs w:val="21"/>
        </w:rPr>
        <w:t xml:space="preserve">first book’s </w:t>
      </w:r>
      <w:r w:rsidR="00817339">
        <w:rPr>
          <w:rFonts w:ascii="Calibri" w:hAnsi="Calibri" w:cs="Calibri"/>
          <w:color w:val="000000"/>
          <w:sz w:val="21"/>
          <w:szCs w:val="21"/>
        </w:rPr>
        <w:t>heroine</w:t>
      </w:r>
      <w:r>
        <w:rPr>
          <w:rFonts w:ascii="Calibri" w:hAnsi="Calibri" w:cs="Calibri"/>
          <w:color w:val="000000"/>
          <w:sz w:val="21"/>
          <w:szCs w:val="21"/>
        </w:rPr>
        <w:t xml:space="preserve">. </w:t>
      </w:r>
      <w:r w:rsidR="00817339">
        <w:rPr>
          <w:rFonts w:ascii="Calibri" w:hAnsi="Calibri" w:cs="Calibri"/>
          <w:color w:val="000000"/>
          <w:sz w:val="21"/>
          <w:szCs w:val="21"/>
        </w:rPr>
        <w:t>Lana i</w:t>
      </w:r>
      <w:r>
        <w:rPr>
          <w:rFonts w:ascii="Calibri" w:hAnsi="Calibri" w:cs="Calibri"/>
          <w:color w:val="000000"/>
          <w:sz w:val="21"/>
          <w:szCs w:val="21"/>
        </w:rPr>
        <w:t xml:space="preserve">s slated to dance a coveted solo, but under dark circumstances; </w:t>
      </w:r>
      <w:r w:rsidR="00332DD1">
        <w:rPr>
          <w:rFonts w:ascii="Calibri" w:hAnsi="Calibri" w:cs="Calibri"/>
          <w:color w:val="000000"/>
          <w:sz w:val="21"/>
          <w:szCs w:val="21"/>
        </w:rPr>
        <w:t>she was promoted from the corps only a</w:t>
      </w:r>
      <w:r>
        <w:rPr>
          <w:rFonts w:ascii="Calibri" w:hAnsi="Calibri" w:cs="Calibri"/>
          <w:color w:val="000000"/>
          <w:sz w:val="21"/>
          <w:szCs w:val="21"/>
        </w:rPr>
        <w:t>fter her friend and rival was brutally attacked. Lana is a natural susp</w:t>
      </w:r>
      <w:r w:rsidR="00207974">
        <w:rPr>
          <w:rFonts w:ascii="Calibri" w:hAnsi="Calibri" w:cs="Calibri"/>
          <w:color w:val="000000"/>
          <w:sz w:val="21"/>
          <w:szCs w:val="21"/>
        </w:rPr>
        <w:t xml:space="preserve">ect. </w:t>
      </w:r>
    </w:p>
    <w:p w:rsidR="00207974" w:rsidRPr="003936FE" w:rsidRDefault="00207974" w:rsidP="00580CBC">
      <w:pPr>
        <w:jc w:val="both"/>
        <w:rPr>
          <w:rFonts w:ascii="Calibri" w:hAnsi="Calibri" w:cs="Calibri"/>
          <w:color w:val="000000"/>
        </w:rPr>
      </w:pPr>
    </w:p>
    <w:p w:rsidR="00580CBC" w:rsidRDefault="00580CBC" w:rsidP="00580CBC">
      <w:pPr>
        <w:jc w:val="both"/>
        <w:rPr>
          <w:rFonts w:ascii="Calibri" w:hAnsi="Calibri" w:cs="Calibri"/>
          <w:color w:val="000000"/>
          <w:sz w:val="21"/>
          <w:szCs w:val="21"/>
        </w:rPr>
      </w:pPr>
      <w:proofErr w:type="spellStart"/>
      <w:r w:rsidRPr="00580CBC">
        <w:rPr>
          <w:rFonts w:ascii="Calibri" w:hAnsi="Calibri" w:cs="Calibri"/>
          <w:color w:val="000000"/>
          <w:sz w:val="21"/>
          <w:szCs w:val="21"/>
        </w:rPr>
        <w:t>Georgi</w:t>
      </w:r>
      <w:proofErr w:type="spellEnd"/>
      <w:r w:rsidRPr="00580CBC">
        <w:rPr>
          <w:rFonts w:ascii="Calibri" w:hAnsi="Calibri" w:cs="Calibri"/>
          <w:color w:val="000000"/>
          <w:sz w:val="21"/>
          <w:szCs w:val="21"/>
        </w:rPr>
        <w:t xml:space="preserve"> </w:t>
      </w:r>
      <w:proofErr w:type="spellStart"/>
      <w:r w:rsidRPr="00580CBC">
        <w:rPr>
          <w:rFonts w:ascii="Calibri" w:hAnsi="Calibri" w:cs="Calibri"/>
          <w:color w:val="000000"/>
          <w:sz w:val="21"/>
          <w:szCs w:val="21"/>
        </w:rPr>
        <w:t>Levshik</w:t>
      </w:r>
      <w:proofErr w:type="spellEnd"/>
      <w:r w:rsidRPr="00580CBC">
        <w:rPr>
          <w:rFonts w:ascii="Calibri" w:hAnsi="Calibri" w:cs="Calibri"/>
          <w:color w:val="000000"/>
          <w:sz w:val="21"/>
          <w:szCs w:val="21"/>
        </w:rPr>
        <w:t xml:space="preserve">, a powerful Russian émigré </w:t>
      </w:r>
      <w:r w:rsidR="002E51B3">
        <w:rPr>
          <w:rFonts w:ascii="Calibri" w:hAnsi="Calibri" w:cs="Calibri"/>
          <w:color w:val="000000"/>
          <w:sz w:val="21"/>
          <w:szCs w:val="21"/>
        </w:rPr>
        <w:t>offers to help Lana clear</w:t>
      </w:r>
      <w:r w:rsidR="00207974">
        <w:rPr>
          <w:rFonts w:ascii="Calibri" w:hAnsi="Calibri" w:cs="Calibri"/>
          <w:color w:val="000000"/>
          <w:sz w:val="21"/>
          <w:szCs w:val="21"/>
        </w:rPr>
        <w:t xml:space="preserve"> her name</w:t>
      </w:r>
      <w:r w:rsidR="0088147E">
        <w:rPr>
          <w:rFonts w:ascii="Calibri" w:hAnsi="Calibri" w:cs="Calibri"/>
          <w:color w:val="000000"/>
          <w:sz w:val="21"/>
          <w:szCs w:val="21"/>
        </w:rPr>
        <w:t>—and discover some unsettling truths about Marina’s past</w:t>
      </w:r>
      <w:r w:rsidRPr="00580CBC">
        <w:rPr>
          <w:rFonts w:ascii="Calibri" w:hAnsi="Calibri" w:cs="Calibri"/>
          <w:color w:val="000000"/>
          <w:sz w:val="21"/>
          <w:szCs w:val="21"/>
        </w:rPr>
        <w:t>.</w:t>
      </w:r>
      <w:r>
        <w:rPr>
          <w:rFonts w:ascii="Calibri" w:hAnsi="Calibri" w:cs="Calibri"/>
          <w:color w:val="000000"/>
          <w:sz w:val="21"/>
          <w:szCs w:val="21"/>
        </w:rPr>
        <w:t xml:space="preserve"> </w:t>
      </w:r>
      <w:r w:rsidRPr="00580CBC">
        <w:rPr>
          <w:rFonts w:ascii="Calibri" w:hAnsi="Calibri" w:cs="Calibri"/>
          <w:color w:val="000000"/>
          <w:sz w:val="21"/>
          <w:szCs w:val="21"/>
        </w:rPr>
        <w:t>On the run,</w:t>
      </w:r>
      <w:r w:rsidR="00702F55">
        <w:rPr>
          <w:rFonts w:ascii="Calibri" w:hAnsi="Calibri" w:cs="Calibri"/>
          <w:color w:val="000000"/>
          <w:sz w:val="21"/>
          <w:szCs w:val="21"/>
        </w:rPr>
        <w:t xml:space="preserve"> Lana puts her trust in </w:t>
      </w:r>
      <w:proofErr w:type="spellStart"/>
      <w:r w:rsidR="00702F55">
        <w:rPr>
          <w:rFonts w:ascii="Calibri" w:hAnsi="Calibri" w:cs="Calibri"/>
          <w:color w:val="000000"/>
          <w:sz w:val="21"/>
          <w:szCs w:val="21"/>
        </w:rPr>
        <w:t>Levshik</w:t>
      </w:r>
      <w:proofErr w:type="spellEnd"/>
      <w:r w:rsidR="00702F55">
        <w:rPr>
          <w:rFonts w:ascii="Calibri" w:hAnsi="Calibri" w:cs="Calibri"/>
          <w:color w:val="000000"/>
          <w:sz w:val="21"/>
          <w:szCs w:val="21"/>
        </w:rPr>
        <w:t xml:space="preserve"> and his</w:t>
      </w:r>
      <w:r w:rsidRPr="00580CBC">
        <w:rPr>
          <w:rFonts w:ascii="Calibri" w:hAnsi="Calibri" w:cs="Calibri"/>
          <w:color w:val="000000"/>
          <w:sz w:val="21"/>
          <w:szCs w:val="21"/>
        </w:rPr>
        <w:t xml:space="preserve"> alluring young bodyguard, Roma. Together they must uncover the truth about a Bolshoi blood feud involving three generations of Dukovskaya dancers.</w:t>
      </w:r>
    </w:p>
    <w:p w:rsidR="008E0605" w:rsidRDefault="008E0605" w:rsidP="00580CBC">
      <w:pPr>
        <w:jc w:val="both"/>
        <w:rPr>
          <w:rFonts w:ascii="Calibri" w:hAnsi="Calibri" w:cs="Calibri"/>
          <w:color w:val="000000"/>
          <w:sz w:val="21"/>
          <w:szCs w:val="21"/>
        </w:rPr>
      </w:pPr>
    </w:p>
    <w:p w:rsidR="008E0605" w:rsidRPr="003B1E0F" w:rsidRDefault="008E0605" w:rsidP="008E0605">
      <w:pPr>
        <w:jc w:val="center"/>
        <w:rPr>
          <w:rFonts w:ascii="Calibri" w:hAnsi="Calibri" w:cs="Calibri"/>
          <w:b/>
          <w:noProof/>
          <w:sz w:val="21"/>
          <w:szCs w:val="21"/>
        </w:rPr>
      </w:pPr>
      <w:r w:rsidRPr="003B1E0F">
        <w:rPr>
          <w:rFonts w:ascii="Calibri" w:hAnsi="Calibri" w:cs="Calibri"/>
          <w:b/>
          <w:noProof/>
          <w:sz w:val="21"/>
          <w:szCs w:val="21"/>
        </w:rPr>
        <w:t xml:space="preserve">Praise </w:t>
      </w:r>
      <w:r>
        <w:rPr>
          <w:rFonts w:ascii="Calibri" w:hAnsi="Calibri" w:cs="Calibri"/>
          <w:b/>
          <w:noProof/>
          <w:sz w:val="21"/>
          <w:szCs w:val="21"/>
        </w:rPr>
        <w:t>for HIDER, SEEKER, SECRET KEEPER</w:t>
      </w:r>
    </w:p>
    <w:p w:rsidR="008E0605" w:rsidRDefault="008E0605" w:rsidP="00580CBC">
      <w:pPr>
        <w:jc w:val="both"/>
        <w:rPr>
          <w:rFonts w:ascii="Calibri" w:hAnsi="Calibri" w:cs="Calibri"/>
          <w:color w:val="000000"/>
          <w:sz w:val="21"/>
          <w:szCs w:val="21"/>
        </w:rPr>
      </w:pPr>
    </w:p>
    <w:p w:rsidR="008E0605" w:rsidRPr="008E0605" w:rsidRDefault="008E0605" w:rsidP="008E0605">
      <w:pPr>
        <w:jc w:val="both"/>
        <w:rPr>
          <w:rFonts w:ascii="Calibri" w:hAnsi="Calibri" w:cs="Calibri"/>
          <w:color w:val="000000"/>
          <w:sz w:val="21"/>
          <w:szCs w:val="21"/>
        </w:rPr>
      </w:pPr>
      <w:r>
        <w:rPr>
          <w:rFonts w:ascii="Calibri" w:hAnsi="Calibri" w:cs="Calibri"/>
          <w:color w:val="000000"/>
          <w:sz w:val="21"/>
          <w:szCs w:val="21"/>
        </w:rPr>
        <w:t>“</w:t>
      </w:r>
      <w:r w:rsidRPr="008E0605">
        <w:rPr>
          <w:rFonts w:ascii="Calibri" w:hAnsi="Calibri" w:cs="Calibri"/>
          <w:color w:val="000000"/>
          <w:sz w:val="21"/>
          <w:szCs w:val="21"/>
        </w:rPr>
        <w:t xml:space="preserve">Like Stravinsky’s </w:t>
      </w:r>
      <w:r w:rsidRPr="008E0605">
        <w:rPr>
          <w:rFonts w:ascii="Calibri" w:hAnsi="Calibri" w:cs="Calibri"/>
          <w:i/>
          <w:color w:val="000000"/>
          <w:sz w:val="21"/>
          <w:szCs w:val="21"/>
        </w:rPr>
        <w:t>Rite of Spring</w:t>
      </w:r>
      <w:r w:rsidRPr="008E0605">
        <w:rPr>
          <w:rFonts w:ascii="Calibri" w:hAnsi="Calibri" w:cs="Calibri"/>
          <w:color w:val="000000"/>
          <w:sz w:val="21"/>
          <w:szCs w:val="21"/>
        </w:rPr>
        <w:t xml:space="preserve">, Elizabeth </w:t>
      </w:r>
      <w:proofErr w:type="spellStart"/>
      <w:r w:rsidRPr="008E0605">
        <w:rPr>
          <w:rFonts w:ascii="Calibri" w:hAnsi="Calibri" w:cs="Calibri"/>
          <w:color w:val="000000"/>
          <w:sz w:val="21"/>
          <w:szCs w:val="21"/>
        </w:rPr>
        <w:t>Kiem’s</w:t>
      </w:r>
      <w:proofErr w:type="spellEnd"/>
      <w:r w:rsidRPr="008E0605">
        <w:rPr>
          <w:rFonts w:ascii="Calibri" w:hAnsi="Calibri" w:cs="Calibri"/>
          <w:color w:val="000000"/>
          <w:sz w:val="21"/>
          <w:szCs w:val="21"/>
        </w:rPr>
        <w:t xml:space="preserve"> tale of ballerinas and </w:t>
      </w:r>
      <w:proofErr w:type="spellStart"/>
      <w:r w:rsidRPr="008E0605">
        <w:rPr>
          <w:rFonts w:ascii="Calibri" w:hAnsi="Calibri" w:cs="Calibri"/>
          <w:i/>
          <w:color w:val="000000"/>
          <w:sz w:val="21"/>
          <w:szCs w:val="21"/>
        </w:rPr>
        <w:t>bratva</w:t>
      </w:r>
      <w:proofErr w:type="spellEnd"/>
      <w:r w:rsidRPr="008E0605">
        <w:rPr>
          <w:rFonts w:ascii="Calibri" w:hAnsi="Calibri" w:cs="Calibri"/>
          <w:color w:val="000000"/>
          <w:sz w:val="21"/>
          <w:szCs w:val="21"/>
        </w:rPr>
        <w:t xml:space="preserve"> is primal and raw, brutal in its examination of human behavior, and pulsing with tension and spilled secrets. But </w:t>
      </w:r>
      <w:r w:rsidRPr="008E0605">
        <w:rPr>
          <w:rFonts w:ascii="Calibri" w:hAnsi="Calibri" w:cs="Calibri"/>
          <w:i/>
          <w:color w:val="000000"/>
          <w:sz w:val="21"/>
          <w:szCs w:val="21"/>
        </w:rPr>
        <w:t>Hider, Seeker, Secret Keeper</w:t>
      </w:r>
      <w:r w:rsidRPr="008E0605">
        <w:rPr>
          <w:rFonts w:ascii="Calibri" w:hAnsi="Calibri" w:cs="Calibri"/>
          <w:color w:val="000000"/>
          <w:sz w:val="21"/>
          <w:szCs w:val="21"/>
        </w:rPr>
        <w:t xml:space="preserve"> is also brimming with grace—the perfect-posture elegance of complex characters who are haunted by their pasts and tradition as they try to emerge into modernity. </w:t>
      </w:r>
      <w:proofErr w:type="spellStart"/>
      <w:r w:rsidRPr="008E0605">
        <w:rPr>
          <w:rFonts w:ascii="Calibri" w:hAnsi="Calibri" w:cs="Calibri"/>
          <w:color w:val="000000"/>
          <w:sz w:val="21"/>
          <w:szCs w:val="21"/>
        </w:rPr>
        <w:t>Kiem’s</w:t>
      </w:r>
      <w:proofErr w:type="spellEnd"/>
      <w:r w:rsidRPr="008E0605">
        <w:rPr>
          <w:rFonts w:ascii="Calibri" w:hAnsi="Calibri" w:cs="Calibri"/>
          <w:color w:val="000000"/>
          <w:sz w:val="21"/>
          <w:szCs w:val="21"/>
        </w:rPr>
        <w:t xml:space="preserve"> detailed knowledge of Russian language and culture adds just the right amount of authenticity to a thrilling adventure</w:t>
      </w:r>
      <w:r>
        <w:rPr>
          <w:rFonts w:ascii="Calibri" w:hAnsi="Calibri" w:cs="Calibri"/>
          <w:color w:val="000000"/>
          <w:sz w:val="21"/>
          <w:szCs w:val="21"/>
        </w:rPr>
        <w:t>.”</w:t>
      </w:r>
    </w:p>
    <w:p w:rsidR="008E0605" w:rsidRPr="008E0605" w:rsidRDefault="008E0605" w:rsidP="008E0605">
      <w:pPr>
        <w:jc w:val="right"/>
        <w:rPr>
          <w:rFonts w:ascii="Calibri" w:hAnsi="Calibri" w:cs="Calibri"/>
          <w:color w:val="000000"/>
          <w:sz w:val="21"/>
          <w:szCs w:val="21"/>
        </w:rPr>
      </w:pPr>
      <w:r w:rsidRPr="008E0605">
        <w:rPr>
          <w:rFonts w:ascii="Calibri" w:hAnsi="Calibri" w:cs="Calibri"/>
          <w:color w:val="000000"/>
          <w:sz w:val="21"/>
          <w:szCs w:val="21"/>
        </w:rPr>
        <w:t>—</w:t>
      </w:r>
      <w:r w:rsidRPr="008E0605">
        <w:rPr>
          <w:rFonts w:ascii="Calibri" w:hAnsi="Calibri" w:cs="Calibri"/>
          <w:b/>
          <w:color w:val="000000"/>
          <w:sz w:val="21"/>
          <w:szCs w:val="21"/>
        </w:rPr>
        <w:t>Lindsay Smith</w:t>
      </w:r>
      <w:r w:rsidRPr="008E0605">
        <w:rPr>
          <w:rFonts w:ascii="Calibri" w:hAnsi="Calibri" w:cs="Calibri"/>
          <w:color w:val="000000"/>
          <w:sz w:val="21"/>
          <w:szCs w:val="21"/>
        </w:rPr>
        <w:t xml:space="preserve">, author of </w:t>
      </w:r>
      <w:proofErr w:type="spellStart"/>
      <w:r w:rsidRPr="008E0605">
        <w:rPr>
          <w:rFonts w:ascii="Calibri" w:hAnsi="Calibri" w:cs="Calibri"/>
          <w:i/>
          <w:color w:val="000000"/>
          <w:sz w:val="21"/>
          <w:szCs w:val="21"/>
        </w:rPr>
        <w:t>Sekret</w:t>
      </w:r>
      <w:proofErr w:type="spellEnd"/>
    </w:p>
    <w:p w:rsidR="008E0605" w:rsidRDefault="008E0605" w:rsidP="008E0605">
      <w:pPr>
        <w:jc w:val="both"/>
        <w:rPr>
          <w:rFonts w:ascii="Calibri" w:hAnsi="Calibri" w:cs="Calibri"/>
          <w:color w:val="000000"/>
          <w:sz w:val="21"/>
          <w:szCs w:val="21"/>
        </w:rPr>
      </w:pPr>
    </w:p>
    <w:p w:rsidR="003B3304" w:rsidRPr="008E0605" w:rsidRDefault="003B3304" w:rsidP="008E0605">
      <w:pPr>
        <w:jc w:val="both"/>
        <w:rPr>
          <w:rFonts w:ascii="Calibri" w:hAnsi="Calibri" w:cs="Calibri"/>
          <w:color w:val="000000"/>
          <w:sz w:val="21"/>
          <w:szCs w:val="21"/>
        </w:rPr>
      </w:pPr>
    </w:p>
    <w:p w:rsidR="008E0605" w:rsidRPr="008E0605" w:rsidRDefault="008E0605" w:rsidP="008E0605">
      <w:pPr>
        <w:jc w:val="both"/>
        <w:rPr>
          <w:rFonts w:ascii="Calibri" w:hAnsi="Calibri" w:cs="Calibri"/>
          <w:color w:val="000000"/>
          <w:sz w:val="21"/>
          <w:szCs w:val="21"/>
        </w:rPr>
      </w:pPr>
      <w:r w:rsidRPr="008E0605">
        <w:rPr>
          <w:rFonts w:ascii="Calibri" w:hAnsi="Calibri" w:cs="Calibri"/>
          <w:color w:val="000000"/>
          <w:sz w:val="21"/>
          <w:szCs w:val="21"/>
        </w:rPr>
        <w:t xml:space="preserve">“This is a hair </w:t>
      </w:r>
      <w:proofErr w:type="gramStart"/>
      <w:r w:rsidRPr="008E0605">
        <w:rPr>
          <w:rFonts w:ascii="Calibri" w:hAnsi="Calibri" w:cs="Calibri"/>
          <w:color w:val="000000"/>
          <w:sz w:val="21"/>
          <w:szCs w:val="21"/>
        </w:rPr>
        <w:t>raising</w:t>
      </w:r>
      <w:proofErr w:type="gramEnd"/>
      <w:r w:rsidRPr="008E0605">
        <w:rPr>
          <w:rFonts w:ascii="Calibri" w:hAnsi="Calibri" w:cs="Calibri"/>
          <w:color w:val="000000"/>
          <w:sz w:val="21"/>
          <w:szCs w:val="21"/>
        </w:rPr>
        <w:t xml:space="preserve"> tale of lost illusions and self-discovery. It was almost disturbing how much I recognized Lana and her personal heartbreak. </w:t>
      </w:r>
      <w:proofErr w:type="gramStart"/>
      <w:r w:rsidRPr="008E0605">
        <w:rPr>
          <w:rFonts w:ascii="Calibri" w:hAnsi="Calibri" w:cs="Calibri"/>
          <w:color w:val="000000"/>
          <w:sz w:val="21"/>
          <w:szCs w:val="21"/>
        </w:rPr>
        <w:t>A look behind the curtains at the dangers and obstacles of ambition for the dancer in Russia today.”</w:t>
      </w:r>
      <w:proofErr w:type="gramEnd"/>
    </w:p>
    <w:p w:rsidR="008E0605" w:rsidRDefault="008E0605" w:rsidP="008E0605">
      <w:pPr>
        <w:jc w:val="right"/>
        <w:rPr>
          <w:rFonts w:ascii="Calibri" w:hAnsi="Calibri" w:cs="Calibri"/>
          <w:color w:val="000000"/>
          <w:sz w:val="21"/>
          <w:szCs w:val="21"/>
        </w:rPr>
      </w:pPr>
      <w:r w:rsidRPr="008E0605">
        <w:rPr>
          <w:rFonts w:ascii="Calibri" w:hAnsi="Calibri" w:cs="Calibri"/>
          <w:color w:val="000000"/>
          <w:sz w:val="21"/>
          <w:szCs w:val="21"/>
        </w:rPr>
        <w:t>—</w:t>
      </w:r>
      <w:r w:rsidRPr="008E0605">
        <w:rPr>
          <w:rFonts w:ascii="Calibri" w:hAnsi="Calibri" w:cs="Calibri"/>
          <w:b/>
          <w:color w:val="000000"/>
          <w:sz w:val="21"/>
          <w:szCs w:val="21"/>
        </w:rPr>
        <w:t>Joy Womack</w:t>
      </w:r>
      <w:r w:rsidRPr="008E0605">
        <w:rPr>
          <w:rFonts w:ascii="Calibri" w:hAnsi="Calibri" w:cs="Calibri"/>
          <w:color w:val="000000"/>
          <w:sz w:val="21"/>
          <w:szCs w:val="21"/>
        </w:rPr>
        <w:t>, principal ballerina, Kremlin Ballet</w:t>
      </w:r>
    </w:p>
    <w:p w:rsidR="003936FE" w:rsidRDefault="003936FE" w:rsidP="008E0605">
      <w:pPr>
        <w:jc w:val="right"/>
        <w:rPr>
          <w:rFonts w:ascii="Calibri" w:hAnsi="Calibri" w:cs="Calibri"/>
          <w:color w:val="000000"/>
          <w:sz w:val="21"/>
          <w:szCs w:val="21"/>
        </w:rPr>
      </w:pPr>
    </w:p>
    <w:p w:rsidR="003B3304" w:rsidRDefault="003B3304" w:rsidP="008E0605">
      <w:pPr>
        <w:jc w:val="right"/>
        <w:rPr>
          <w:rFonts w:ascii="Calibri" w:hAnsi="Calibri" w:cs="Calibri"/>
          <w:color w:val="000000"/>
          <w:sz w:val="21"/>
          <w:szCs w:val="21"/>
        </w:rPr>
      </w:pPr>
    </w:p>
    <w:p w:rsidR="008E0605" w:rsidRPr="008E0605" w:rsidRDefault="003936FE" w:rsidP="008E0605">
      <w:pPr>
        <w:jc w:val="both"/>
        <w:rPr>
          <w:rFonts w:ascii="Calibri" w:hAnsi="Calibri" w:cs="Calibri"/>
          <w:color w:val="000000"/>
          <w:sz w:val="21"/>
          <w:szCs w:val="21"/>
        </w:rPr>
      </w:pPr>
      <w:r>
        <w:rPr>
          <w:rFonts w:ascii="Calibri" w:hAnsi="Calibri" w:cs="Calibri"/>
          <w:color w:val="000000"/>
          <w:sz w:val="21"/>
          <w:szCs w:val="21"/>
        </w:rPr>
        <w:t>“</w:t>
      </w:r>
      <w:r w:rsidR="008E0605" w:rsidRPr="008E0605">
        <w:rPr>
          <w:rFonts w:ascii="Calibri" w:hAnsi="Calibri" w:cs="Calibri"/>
          <w:color w:val="000000"/>
          <w:sz w:val="21"/>
          <w:szCs w:val="21"/>
        </w:rPr>
        <w:t xml:space="preserve">A tangled web of intrigue ensnares three generations of Bolshoi ballerinas.... Russian secrets, treachery and strong family ties pulsate and </w:t>
      </w:r>
      <w:r>
        <w:rPr>
          <w:rFonts w:ascii="Calibri" w:hAnsi="Calibri" w:cs="Calibri"/>
          <w:color w:val="000000"/>
          <w:sz w:val="21"/>
          <w:szCs w:val="21"/>
        </w:rPr>
        <w:t>captivate in this complex tale.”</w:t>
      </w:r>
    </w:p>
    <w:p w:rsidR="008E0605" w:rsidRPr="008E0605" w:rsidRDefault="008E0605" w:rsidP="003936FE">
      <w:pPr>
        <w:jc w:val="right"/>
        <w:rPr>
          <w:rFonts w:ascii="Calibri" w:hAnsi="Calibri" w:cs="Calibri"/>
          <w:color w:val="000000"/>
          <w:sz w:val="21"/>
          <w:szCs w:val="21"/>
        </w:rPr>
      </w:pPr>
      <w:r w:rsidRPr="008E0605">
        <w:rPr>
          <w:rFonts w:ascii="Calibri" w:hAnsi="Calibri" w:cs="Calibri"/>
          <w:color w:val="000000"/>
          <w:sz w:val="21"/>
          <w:szCs w:val="21"/>
        </w:rPr>
        <w:t>—</w:t>
      </w:r>
      <w:r w:rsidRPr="003936FE">
        <w:rPr>
          <w:rFonts w:ascii="Calibri" w:hAnsi="Calibri" w:cs="Calibri"/>
          <w:b/>
          <w:i/>
          <w:color w:val="000000"/>
          <w:sz w:val="21"/>
          <w:szCs w:val="21"/>
        </w:rPr>
        <w:t>Kirkus Reviews</w:t>
      </w:r>
    </w:p>
    <w:p w:rsidR="008E0605" w:rsidRDefault="008E0605" w:rsidP="008E0605">
      <w:pPr>
        <w:jc w:val="both"/>
        <w:rPr>
          <w:rFonts w:ascii="Calibri" w:hAnsi="Calibri" w:cs="Calibri"/>
          <w:color w:val="000000"/>
          <w:sz w:val="21"/>
          <w:szCs w:val="21"/>
        </w:rPr>
      </w:pPr>
    </w:p>
    <w:p w:rsidR="003936FE" w:rsidRDefault="003936FE" w:rsidP="008E0605">
      <w:pPr>
        <w:jc w:val="both"/>
        <w:rPr>
          <w:rFonts w:ascii="Calibri" w:hAnsi="Calibri" w:cs="Calibri"/>
          <w:color w:val="000000"/>
          <w:sz w:val="21"/>
          <w:szCs w:val="21"/>
        </w:rPr>
      </w:pPr>
    </w:p>
    <w:p w:rsidR="003936FE" w:rsidRDefault="003936FE" w:rsidP="008E0605">
      <w:pPr>
        <w:jc w:val="both"/>
        <w:rPr>
          <w:rFonts w:ascii="Calibri" w:hAnsi="Calibri" w:cs="Calibri"/>
          <w:color w:val="000000"/>
          <w:sz w:val="21"/>
          <w:szCs w:val="21"/>
        </w:rPr>
      </w:pPr>
      <w:r>
        <w:rPr>
          <w:rFonts w:ascii="Calibri" w:hAnsi="Calibri" w:cs="Calibri"/>
          <w:noProof/>
          <w:color w:val="000000"/>
          <w:sz w:val="21"/>
          <w:szCs w:val="21"/>
        </w:rPr>
        <w:drawing>
          <wp:anchor distT="0" distB="0" distL="114300" distR="114300" simplePos="0" relativeHeight="251663360" behindDoc="0" locked="0" layoutInCell="1" allowOverlap="1" wp14:anchorId="23496619" wp14:editId="51DE9889">
            <wp:simplePos x="0" y="0"/>
            <wp:positionH relativeFrom="margin">
              <wp:posOffset>-108585</wp:posOffset>
            </wp:positionH>
            <wp:positionV relativeFrom="margin">
              <wp:posOffset>5864225</wp:posOffset>
            </wp:positionV>
            <wp:extent cx="1765300" cy="2353945"/>
            <wp:effectExtent l="0" t="0" r="635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beth Kie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5300" cy="2353945"/>
                    </a:xfrm>
                    <a:prstGeom prst="rect">
                      <a:avLst/>
                    </a:prstGeom>
                  </pic:spPr>
                </pic:pic>
              </a:graphicData>
            </a:graphic>
          </wp:anchor>
        </w:drawing>
      </w:r>
    </w:p>
    <w:p w:rsidR="008E0605" w:rsidRDefault="003936FE" w:rsidP="008E0605">
      <w:pPr>
        <w:jc w:val="both"/>
        <w:rPr>
          <w:rFonts w:ascii="Calibri" w:hAnsi="Calibri" w:cs="Calibri"/>
          <w:color w:val="000000"/>
          <w:sz w:val="21"/>
          <w:szCs w:val="21"/>
        </w:rPr>
      </w:pPr>
      <w:r w:rsidRPr="003936FE">
        <w:rPr>
          <w:rFonts w:ascii="Calibri" w:hAnsi="Calibri" w:cs="Calibri"/>
          <w:color w:val="000000"/>
          <w:sz w:val="21"/>
          <w:szCs w:val="21"/>
        </w:rPr>
        <w:t xml:space="preserve">Elizabeth Kiem studied Russian language and literature at Columbia University and lived in Russia immediately after the collapse of the Soviet Union. Her nonfiction work can be read all over the </w:t>
      </w:r>
      <w:proofErr w:type="gramStart"/>
      <w:r w:rsidRPr="003936FE">
        <w:rPr>
          <w:rFonts w:ascii="Calibri" w:hAnsi="Calibri" w:cs="Calibri"/>
          <w:color w:val="000000"/>
          <w:sz w:val="21"/>
          <w:szCs w:val="21"/>
        </w:rPr>
        <w:t>world wide web</w:t>
      </w:r>
      <w:proofErr w:type="gramEnd"/>
      <w:r w:rsidRPr="003936FE">
        <w:rPr>
          <w:rFonts w:ascii="Calibri" w:hAnsi="Calibri" w:cs="Calibri"/>
          <w:color w:val="000000"/>
          <w:sz w:val="21"/>
          <w:szCs w:val="21"/>
        </w:rPr>
        <w:t xml:space="preserve">. </w:t>
      </w:r>
      <w:r w:rsidRPr="003936FE">
        <w:rPr>
          <w:rFonts w:ascii="Calibri" w:hAnsi="Calibri" w:cs="Calibri"/>
          <w:i/>
          <w:color w:val="000000"/>
          <w:sz w:val="21"/>
          <w:szCs w:val="21"/>
        </w:rPr>
        <w:t>Hider, Seeker, Secret Keeper</w:t>
      </w:r>
      <w:r w:rsidRPr="003936FE">
        <w:rPr>
          <w:rFonts w:ascii="Calibri" w:hAnsi="Calibri" w:cs="Calibri"/>
          <w:color w:val="000000"/>
          <w:sz w:val="21"/>
          <w:szCs w:val="21"/>
        </w:rPr>
        <w:t xml:space="preserve">, the sequel to </w:t>
      </w:r>
      <w:r w:rsidRPr="003936FE">
        <w:rPr>
          <w:rFonts w:ascii="Calibri" w:hAnsi="Calibri" w:cs="Calibri"/>
          <w:i/>
          <w:color w:val="000000"/>
          <w:sz w:val="21"/>
          <w:szCs w:val="21"/>
        </w:rPr>
        <w:t>Dancer, Daughter, Traitor, Spy</w:t>
      </w:r>
      <w:r w:rsidRPr="003936FE">
        <w:rPr>
          <w:rFonts w:ascii="Calibri" w:hAnsi="Calibri" w:cs="Calibri"/>
          <w:color w:val="000000"/>
          <w:sz w:val="21"/>
          <w:szCs w:val="21"/>
        </w:rPr>
        <w:t>, is her second novel. She lives in New York.</w:t>
      </w:r>
    </w:p>
    <w:p w:rsidR="008E0605" w:rsidRDefault="008E0605" w:rsidP="008E0605">
      <w:pPr>
        <w:jc w:val="both"/>
        <w:rPr>
          <w:rFonts w:ascii="Calibri" w:hAnsi="Calibri" w:cs="Calibri"/>
          <w:color w:val="000000"/>
          <w:sz w:val="21"/>
          <w:szCs w:val="21"/>
        </w:rPr>
      </w:pPr>
    </w:p>
    <w:p w:rsidR="008E0605" w:rsidRDefault="008E0605" w:rsidP="008E0605">
      <w:pPr>
        <w:jc w:val="both"/>
        <w:rPr>
          <w:rFonts w:ascii="Calibri" w:hAnsi="Calibri" w:cs="Calibri"/>
          <w:color w:val="000000"/>
          <w:sz w:val="21"/>
          <w:szCs w:val="21"/>
        </w:rPr>
      </w:pPr>
    </w:p>
    <w:p w:rsidR="008E0605" w:rsidRDefault="008E0605" w:rsidP="008E0605">
      <w:pPr>
        <w:jc w:val="both"/>
        <w:rPr>
          <w:rFonts w:ascii="Calibri" w:hAnsi="Calibri" w:cs="Calibri"/>
          <w:color w:val="000000"/>
          <w:sz w:val="21"/>
          <w:szCs w:val="21"/>
        </w:rPr>
      </w:pPr>
    </w:p>
    <w:p w:rsidR="00421BE7" w:rsidRDefault="00421BE7" w:rsidP="00421BE7">
      <w:pPr>
        <w:jc w:val="center"/>
        <w:rPr>
          <w:rFonts w:ascii="Calibri" w:hAnsi="Calibri" w:cs="Calibri"/>
          <w:sz w:val="19"/>
          <w:szCs w:val="19"/>
        </w:rPr>
      </w:pPr>
      <w:r w:rsidRPr="0073379D">
        <w:rPr>
          <w:rFonts w:cstheme="minorHAnsi"/>
          <w:noProof/>
          <w:sz w:val="19"/>
          <w:szCs w:val="19"/>
        </w:rPr>
        <w:drawing>
          <wp:anchor distT="0" distB="0" distL="114300" distR="114300" simplePos="0" relativeHeight="251665408" behindDoc="1" locked="0" layoutInCell="1" allowOverlap="1" wp14:anchorId="14BC7161" wp14:editId="1C564DC3">
            <wp:simplePos x="0" y="0"/>
            <wp:positionH relativeFrom="margin">
              <wp:posOffset>487680</wp:posOffset>
            </wp:positionH>
            <wp:positionV relativeFrom="margin">
              <wp:posOffset>8357235</wp:posOffset>
            </wp:positionV>
            <wp:extent cx="5943600" cy="790575"/>
            <wp:effectExtent l="0" t="0" r="0" b="9525"/>
            <wp:wrapSquare wrapText="bothSides"/>
            <wp:docPr id="8" name="Picture 1" descr="soho stationary cop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ho stationary copy2"/>
                    <pic:cNvPicPr>
                      <a:picLocks noChangeAspect="1" noChangeArrowheads="1"/>
                    </pic:cNvPicPr>
                  </pic:nvPicPr>
                  <pic:blipFill>
                    <a:blip r:embed="rId11" cstate="print"/>
                    <a:srcRect/>
                    <a:stretch>
                      <a:fillRect/>
                    </a:stretch>
                  </pic:blipFill>
                  <pic:spPr bwMode="auto">
                    <a:xfrm>
                      <a:off x="0" y="0"/>
                      <a:ext cx="5943600" cy="790575"/>
                    </a:xfrm>
                    <a:prstGeom prst="rect">
                      <a:avLst/>
                    </a:prstGeom>
                    <a:noFill/>
                    <a:ln w="9525">
                      <a:noFill/>
                      <a:miter lim="800000"/>
                      <a:headEnd/>
                      <a:tailEnd/>
                    </a:ln>
                  </pic:spPr>
                </pic:pic>
              </a:graphicData>
            </a:graphic>
          </wp:anchor>
        </w:drawing>
      </w:r>
      <w:r>
        <w:rPr>
          <w:rFonts w:ascii="Calibri" w:hAnsi="Calibri" w:cs="Calibri"/>
          <w:i/>
          <w:sz w:val="19"/>
          <w:szCs w:val="19"/>
        </w:rPr>
        <w:t>Hider Seeker Secret Keeper</w:t>
      </w:r>
      <w:r w:rsidRPr="0073379D">
        <w:rPr>
          <w:rFonts w:ascii="Calibri" w:hAnsi="Calibri" w:cs="Calibri"/>
          <w:sz w:val="19"/>
          <w:szCs w:val="19"/>
        </w:rPr>
        <w:t xml:space="preserve"> • </w:t>
      </w:r>
      <w:r>
        <w:rPr>
          <w:rFonts w:ascii="Calibri" w:hAnsi="Calibri" w:cs="Calibri"/>
          <w:sz w:val="19"/>
          <w:szCs w:val="19"/>
        </w:rPr>
        <w:t>S</w:t>
      </w:r>
      <w:r w:rsidRPr="0073379D">
        <w:rPr>
          <w:rFonts w:ascii="Calibri" w:hAnsi="Calibri" w:cs="Calibri"/>
          <w:sz w:val="19"/>
          <w:szCs w:val="19"/>
        </w:rPr>
        <w:t>oho Teen • Hardcover • 5.5 x 8.25 •</w:t>
      </w:r>
      <w:r>
        <w:rPr>
          <w:rFonts w:ascii="Calibri" w:hAnsi="Calibri" w:cs="Calibri"/>
          <w:sz w:val="19"/>
          <w:szCs w:val="19"/>
        </w:rPr>
        <w:t xml:space="preserve"> September 2014</w:t>
      </w:r>
    </w:p>
    <w:p w:rsidR="00421BE7" w:rsidRDefault="00421BE7" w:rsidP="00421BE7">
      <w:pPr>
        <w:jc w:val="center"/>
        <w:rPr>
          <w:rFonts w:ascii="Calibri" w:hAnsi="Calibri" w:cs="Calibri"/>
          <w:sz w:val="19"/>
          <w:szCs w:val="19"/>
        </w:rPr>
      </w:pPr>
      <w:r w:rsidRPr="0073379D">
        <w:rPr>
          <w:rFonts w:ascii="Calibri" w:hAnsi="Calibri" w:cs="Calibri"/>
          <w:sz w:val="19"/>
          <w:szCs w:val="19"/>
        </w:rPr>
        <w:t>$17.99 • 2</w:t>
      </w:r>
      <w:r>
        <w:rPr>
          <w:rFonts w:ascii="Calibri" w:hAnsi="Calibri" w:cs="Calibri"/>
          <w:sz w:val="19"/>
          <w:szCs w:val="19"/>
        </w:rPr>
        <w:t>80</w:t>
      </w:r>
      <w:r w:rsidRPr="0073379D">
        <w:rPr>
          <w:rFonts w:ascii="Calibri" w:hAnsi="Calibri" w:cs="Calibri"/>
          <w:sz w:val="19"/>
          <w:szCs w:val="19"/>
        </w:rPr>
        <w:t xml:space="preserve"> pages • ISBN: </w:t>
      </w:r>
      <w:r w:rsidRPr="004E1FEC">
        <w:rPr>
          <w:rFonts w:ascii="Calibri" w:hAnsi="Calibri" w:cs="Calibri"/>
          <w:sz w:val="19"/>
          <w:szCs w:val="19"/>
        </w:rPr>
        <w:t>9781616954123</w:t>
      </w:r>
    </w:p>
    <w:p w:rsidR="008E0605" w:rsidRDefault="008E0605" w:rsidP="008E0605">
      <w:pPr>
        <w:jc w:val="both"/>
        <w:rPr>
          <w:rFonts w:ascii="Calibri" w:hAnsi="Calibri" w:cs="Calibri"/>
          <w:color w:val="000000"/>
          <w:sz w:val="21"/>
          <w:szCs w:val="21"/>
        </w:rPr>
      </w:pPr>
    </w:p>
    <w:p w:rsidR="008E0605" w:rsidRDefault="008E0605" w:rsidP="008E0605">
      <w:pPr>
        <w:jc w:val="both"/>
        <w:rPr>
          <w:rFonts w:ascii="Calibri" w:hAnsi="Calibri" w:cs="Calibri"/>
          <w:color w:val="000000"/>
          <w:sz w:val="21"/>
          <w:szCs w:val="21"/>
        </w:rPr>
      </w:pPr>
    </w:p>
    <w:p w:rsidR="008E0605" w:rsidRDefault="008E0605" w:rsidP="008E0605">
      <w:pPr>
        <w:jc w:val="both"/>
        <w:rPr>
          <w:rFonts w:ascii="Calibri" w:hAnsi="Calibri" w:cs="Calibri"/>
          <w:color w:val="000000"/>
          <w:sz w:val="21"/>
          <w:szCs w:val="21"/>
        </w:rPr>
      </w:pPr>
    </w:p>
    <w:p w:rsidR="008E0605" w:rsidRDefault="008E0605" w:rsidP="008E0605">
      <w:pPr>
        <w:jc w:val="both"/>
        <w:rPr>
          <w:rFonts w:ascii="Calibri" w:hAnsi="Calibri" w:cs="Calibri"/>
          <w:color w:val="000000"/>
          <w:sz w:val="21"/>
          <w:szCs w:val="21"/>
        </w:rPr>
      </w:pPr>
    </w:p>
    <w:p w:rsidR="008E0605" w:rsidRDefault="008E0605" w:rsidP="008E0605">
      <w:pPr>
        <w:jc w:val="both"/>
        <w:rPr>
          <w:rFonts w:ascii="Calibri" w:hAnsi="Calibri" w:cs="Calibri"/>
          <w:color w:val="000000"/>
          <w:sz w:val="21"/>
          <w:szCs w:val="21"/>
        </w:rPr>
      </w:pPr>
    </w:p>
    <w:p w:rsidR="008E0605" w:rsidRDefault="008E0605" w:rsidP="008E0605">
      <w:pPr>
        <w:jc w:val="both"/>
        <w:rPr>
          <w:rFonts w:ascii="Calibri" w:hAnsi="Calibri" w:cs="Calibri"/>
          <w:color w:val="000000"/>
          <w:sz w:val="21"/>
          <w:szCs w:val="21"/>
        </w:rPr>
      </w:pPr>
    </w:p>
    <w:p w:rsidR="008E0605" w:rsidRDefault="008E0605" w:rsidP="008E0605">
      <w:pPr>
        <w:jc w:val="both"/>
        <w:rPr>
          <w:rFonts w:ascii="Calibri" w:hAnsi="Calibri" w:cs="Calibri"/>
          <w:color w:val="000000"/>
          <w:sz w:val="21"/>
          <w:szCs w:val="21"/>
        </w:rPr>
      </w:pPr>
    </w:p>
    <w:p w:rsidR="008E0605" w:rsidRDefault="008E0605" w:rsidP="008E0605">
      <w:pPr>
        <w:jc w:val="both"/>
        <w:rPr>
          <w:rFonts w:ascii="Calibri" w:hAnsi="Calibri" w:cs="Calibri"/>
          <w:color w:val="000000"/>
          <w:sz w:val="21"/>
          <w:szCs w:val="21"/>
        </w:rPr>
      </w:pPr>
    </w:p>
    <w:p w:rsidR="008E0605" w:rsidRDefault="008E0605" w:rsidP="008E0605">
      <w:pPr>
        <w:jc w:val="both"/>
        <w:rPr>
          <w:rFonts w:ascii="Calibri" w:hAnsi="Calibri" w:cs="Calibri"/>
          <w:color w:val="000000"/>
          <w:sz w:val="21"/>
          <w:szCs w:val="21"/>
        </w:rPr>
      </w:pPr>
    </w:p>
    <w:p w:rsidR="008E0605" w:rsidRDefault="008E0605" w:rsidP="008E0605">
      <w:pPr>
        <w:jc w:val="both"/>
        <w:rPr>
          <w:rFonts w:ascii="Calibri" w:hAnsi="Calibri" w:cs="Calibri"/>
          <w:color w:val="000000"/>
          <w:sz w:val="21"/>
          <w:szCs w:val="21"/>
        </w:rPr>
      </w:pPr>
    </w:p>
    <w:p w:rsidR="00717693" w:rsidRPr="00EA6B1F" w:rsidRDefault="00717693" w:rsidP="00EF7ABE">
      <w:pPr>
        <w:jc w:val="both"/>
        <w:rPr>
          <w:rFonts w:ascii="Calibri" w:hAnsi="Calibri" w:cs="Calibri"/>
          <w:b/>
          <w:noProof/>
          <w:sz w:val="10"/>
          <w:szCs w:val="10"/>
        </w:rPr>
      </w:pPr>
    </w:p>
    <w:p w:rsidR="00717693" w:rsidRPr="003B1E0F" w:rsidRDefault="00717693" w:rsidP="00332DD1">
      <w:pPr>
        <w:jc w:val="center"/>
        <w:rPr>
          <w:rFonts w:ascii="Calibri" w:hAnsi="Calibri" w:cs="Calibri"/>
          <w:b/>
          <w:noProof/>
          <w:sz w:val="21"/>
          <w:szCs w:val="21"/>
        </w:rPr>
      </w:pPr>
      <w:r w:rsidRPr="003B1E0F">
        <w:rPr>
          <w:rFonts w:ascii="Calibri" w:hAnsi="Calibri" w:cs="Calibri"/>
          <w:b/>
          <w:noProof/>
          <w:sz w:val="21"/>
          <w:szCs w:val="21"/>
        </w:rPr>
        <w:t xml:space="preserve">Praise </w:t>
      </w:r>
      <w:r w:rsidR="004E1FEC">
        <w:rPr>
          <w:rFonts w:ascii="Calibri" w:hAnsi="Calibri" w:cs="Calibri"/>
          <w:b/>
          <w:noProof/>
          <w:sz w:val="21"/>
          <w:szCs w:val="21"/>
        </w:rPr>
        <w:t>for DANCER, DAUGHTER, TRAITOR, SPY</w:t>
      </w:r>
    </w:p>
    <w:p w:rsidR="003B1E0F" w:rsidRDefault="003B1E0F" w:rsidP="00717693">
      <w:pPr>
        <w:jc w:val="center"/>
        <w:rPr>
          <w:rFonts w:ascii="Calibri" w:hAnsi="Calibri" w:cs="Calibri"/>
          <w:noProof/>
          <w:sz w:val="10"/>
          <w:szCs w:val="10"/>
        </w:rPr>
      </w:pPr>
    </w:p>
    <w:p w:rsidR="003D3849" w:rsidRDefault="003D3849" w:rsidP="00717693">
      <w:pPr>
        <w:jc w:val="center"/>
        <w:rPr>
          <w:rFonts w:ascii="Calibri" w:hAnsi="Calibri" w:cs="Calibri"/>
          <w:noProof/>
          <w:sz w:val="10"/>
          <w:szCs w:val="10"/>
        </w:rPr>
      </w:pPr>
    </w:p>
    <w:p w:rsidR="003D3849" w:rsidRPr="00CE1256" w:rsidRDefault="003D3849" w:rsidP="00717693">
      <w:pPr>
        <w:jc w:val="center"/>
        <w:rPr>
          <w:rFonts w:ascii="Calibri" w:hAnsi="Calibri" w:cs="Calibri"/>
          <w:noProof/>
          <w:sz w:val="10"/>
          <w:szCs w:val="10"/>
        </w:rPr>
      </w:pPr>
    </w:p>
    <w:p w:rsidR="00F73379" w:rsidRPr="00F73379" w:rsidRDefault="00F73379" w:rsidP="00717693">
      <w:pPr>
        <w:jc w:val="center"/>
        <w:rPr>
          <w:rFonts w:ascii="Calibri" w:hAnsi="Calibri" w:cs="Calibri"/>
          <w:b/>
          <w:noProof/>
          <w:sz w:val="21"/>
          <w:szCs w:val="21"/>
        </w:rPr>
      </w:pPr>
      <w:r>
        <w:rPr>
          <w:rFonts w:ascii="Calibri" w:hAnsi="Calibri" w:cs="Calibri"/>
          <w:b/>
          <w:noProof/>
          <w:sz w:val="21"/>
          <w:szCs w:val="21"/>
        </w:rPr>
        <w:t>Indies Introduce selection │ Indie Next Selection</w:t>
      </w:r>
    </w:p>
    <w:p w:rsidR="00F73379" w:rsidRPr="00CE1256" w:rsidRDefault="00F73379" w:rsidP="00717693">
      <w:pPr>
        <w:jc w:val="center"/>
        <w:rPr>
          <w:rFonts w:ascii="Calibri" w:hAnsi="Calibri" w:cs="Calibri"/>
          <w:noProof/>
          <w:sz w:val="16"/>
          <w:szCs w:val="16"/>
        </w:rPr>
      </w:pPr>
    </w:p>
    <w:p w:rsidR="003D3849" w:rsidRDefault="003D3849" w:rsidP="004E1FEC">
      <w:pPr>
        <w:jc w:val="both"/>
        <w:rPr>
          <w:rFonts w:ascii="Calibri" w:hAnsi="Calibri" w:cs="Calibri"/>
          <w:noProof/>
          <w:sz w:val="21"/>
          <w:szCs w:val="21"/>
        </w:rPr>
      </w:pPr>
      <w:r>
        <w:rPr>
          <w:rFonts w:ascii="Calibri" w:hAnsi="Calibri" w:cs="Calibri"/>
          <w:noProof/>
          <w:sz w:val="21"/>
          <w:szCs w:val="21"/>
        </w:rPr>
        <w:drawing>
          <wp:anchor distT="0" distB="0" distL="114300" distR="114300" simplePos="0" relativeHeight="251662336" behindDoc="0" locked="0" layoutInCell="1" allowOverlap="1" wp14:anchorId="69D7FE44" wp14:editId="1E427376">
            <wp:simplePos x="0" y="0"/>
            <wp:positionH relativeFrom="margin">
              <wp:posOffset>-189865</wp:posOffset>
            </wp:positionH>
            <wp:positionV relativeFrom="margin">
              <wp:posOffset>1206500</wp:posOffset>
            </wp:positionV>
            <wp:extent cx="2677795" cy="4091305"/>
            <wp:effectExtent l="0" t="0" r="825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er Daughter Traitor S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7795" cy="4091305"/>
                    </a:xfrm>
                    <a:prstGeom prst="rect">
                      <a:avLst/>
                    </a:prstGeom>
                  </pic:spPr>
                </pic:pic>
              </a:graphicData>
            </a:graphic>
            <wp14:sizeRelH relativeFrom="margin">
              <wp14:pctWidth>0</wp14:pctWidth>
            </wp14:sizeRelH>
            <wp14:sizeRelV relativeFrom="margin">
              <wp14:pctHeight>0</wp14:pctHeight>
            </wp14:sizeRelV>
          </wp:anchor>
        </w:drawing>
      </w:r>
    </w:p>
    <w:p w:rsidR="004E1FEC" w:rsidRPr="004E1FEC" w:rsidRDefault="004E1FEC" w:rsidP="004E1FEC">
      <w:pPr>
        <w:jc w:val="both"/>
        <w:rPr>
          <w:rFonts w:ascii="Calibri" w:hAnsi="Calibri" w:cs="Calibri"/>
          <w:noProof/>
          <w:sz w:val="21"/>
          <w:szCs w:val="21"/>
        </w:rPr>
      </w:pPr>
      <w:r w:rsidRPr="004E1FEC">
        <w:rPr>
          <w:rFonts w:ascii="Calibri" w:hAnsi="Calibri" w:cs="Calibri"/>
          <w:noProof/>
          <w:sz w:val="21"/>
          <w:szCs w:val="21"/>
        </w:rPr>
        <w:t>“</w:t>
      </w:r>
      <w:r w:rsidRPr="004E1FEC">
        <w:rPr>
          <w:rFonts w:ascii="Calibri" w:hAnsi="Calibri" w:cs="Calibri"/>
          <w:i/>
          <w:noProof/>
          <w:sz w:val="21"/>
          <w:szCs w:val="21"/>
        </w:rPr>
        <w:t>Dancer, Daughter, Traitor, Spy</w:t>
      </w:r>
      <w:r w:rsidRPr="004E1FEC">
        <w:rPr>
          <w:rFonts w:ascii="Calibri" w:hAnsi="Calibri" w:cs="Calibri"/>
          <w:noProof/>
          <w:sz w:val="21"/>
          <w:szCs w:val="21"/>
        </w:rPr>
        <w:t xml:space="preserve"> culminates in a tangle of bad guys and intrigue.... The results are enjoyably escapist.”</w:t>
      </w:r>
    </w:p>
    <w:p w:rsidR="004E1FEC" w:rsidRPr="004E1FEC" w:rsidRDefault="004E1FEC" w:rsidP="004E1FEC">
      <w:pPr>
        <w:jc w:val="right"/>
        <w:rPr>
          <w:rFonts w:ascii="Calibri" w:hAnsi="Calibri" w:cs="Calibri"/>
          <w:noProof/>
          <w:sz w:val="21"/>
          <w:szCs w:val="21"/>
        </w:rPr>
      </w:pPr>
      <w:r w:rsidRPr="004E1FEC">
        <w:rPr>
          <w:rFonts w:ascii="Calibri" w:hAnsi="Calibri" w:cs="Calibri"/>
          <w:noProof/>
          <w:sz w:val="21"/>
          <w:szCs w:val="21"/>
        </w:rPr>
        <w:t>—</w:t>
      </w:r>
      <w:r w:rsidRPr="004E1FEC">
        <w:rPr>
          <w:rFonts w:ascii="Calibri" w:hAnsi="Calibri" w:cs="Calibri"/>
          <w:b/>
          <w:i/>
          <w:noProof/>
          <w:sz w:val="21"/>
          <w:szCs w:val="21"/>
        </w:rPr>
        <w:t>The New York Times</w:t>
      </w:r>
    </w:p>
    <w:p w:rsidR="004E1FEC" w:rsidRDefault="004E1FEC" w:rsidP="004E1FEC">
      <w:pPr>
        <w:jc w:val="right"/>
        <w:rPr>
          <w:rFonts w:ascii="Calibri" w:hAnsi="Calibri" w:cs="Calibri"/>
          <w:noProof/>
          <w:sz w:val="16"/>
          <w:szCs w:val="16"/>
        </w:rPr>
      </w:pPr>
    </w:p>
    <w:p w:rsidR="00E93794" w:rsidRPr="00CE1256" w:rsidRDefault="00E93794" w:rsidP="004E1FEC">
      <w:pPr>
        <w:jc w:val="right"/>
        <w:rPr>
          <w:rFonts w:ascii="Calibri" w:hAnsi="Calibri" w:cs="Calibri"/>
          <w:noProof/>
          <w:sz w:val="16"/>
          <w:szCs w:val="16"/>
        </w:rPr>
      </w:pPr>
    </w:p>
    <w:p w:rsidR="004E1FEC" w:rsidRPr="004E1FEC" w:rsidRDefault="004E1FEC" w:rsidP="004E1FEC">
      <w:pPr>
        <w:jc w:val="both"/>
        <w:rPr>
          <w:rFonts w:ascii="Calibri" w:hAnsi="Calibri" w:cs="Calibri"/>
          <w:noProof/>
          <w:sz w:val="21"/>
          <w:szCs w:val="21"/>
        </w:rPr>
      </w:pPr>
      <w:r>
        <w:rPr>
          <w:rFonts w:ascii="Calibri" w:hAnsi="Calibri" w:cs="Calibri"/>
          <w:noProof/>
          <w:sz w:val="21"/>
          <w:szCs w:val="21"/>
        </w:rPr>
        <w:t>“</w:t>
      </w:r>
      <w:r w:rsidRPr="004E1FEC">
        <w:rPr>
          <w:rFonts w:ascii="Calibri" w:hAnsi="Calibri" w:cs="Calibri"/>
          <w:noProof/>
          <w:sz w:val="21"/>
          <w:szCs w:val="21"/>
        </w:rPr>
        <w:t xml:space="preserve">Historical fiction meets spy thriller, </w:t>
      </w:r>
      <w:r w:rsidRPr="004E1FEC">
        <w:rPr>
          <w:rFonts w:ascii="Calibri" w:hAnsi="Calibri" w:cs="Calibri"/>
          <w:i/>
          <w:noProof/>
          <w:sz w:val="21"/>
          <w:szCs w:val="21"/>
        </w:rPr>
        <w:t>Dancer, Daughter, Traitor, Spy</w:t>
      </w:r>
      <w:r w:rsidRPr="004E1FEC">
        <w:rPr>
          <w:rFonts w:ascii="Calibri" w:hAnsi="Calibri" w:cs="Calibri"/>
          <w:noProof/>
          <w:sz w:val="21"/>
          <w:szCs w:val="21"/>
        </w:rPr>
        <w:t xml:space="preserve"> is sure to kee</w:t>
      </w:r>
      <w:r>
        <w:rPr>
          <w:rFonts w:ascii="Calibri" w:hAnsi="Calibri" w:cs="Calibri"/>
          <w:noProof/>
          <w:sz w:val="21"/>
          <w:szCs w:val="21"/>
        </w:rPr>
        <w:t>p you on the edge of your seat.”</w:t>
      </w:r>
    </w:p>
    <w:p w:rsidR="004E1FEC" w:rsidRDefault="004E1FEC" w:rsidP="004E1FEC">
      <w:pPr>
        <w:jc w:val="right"/>
        <w:rPr>
          <w:rFonts w:ascii="Calibri" w:hAnsi="Calibri" w:cs="Calibri"/>
          <w:b/>
          <w:noProof/>
          <w:sz w:val="21"/>
          <w:szCs w:val="21"/>
        </w:rPr>
      </w:pPr>
      <w:r w:rsidRPr="004E1FEC">
        <w:rPr>
          <w:rFonts w:ascii="Calibri" w:hAnsi="Calibri" w:cs="Calibri"/>
          <w:noProof/>
          <w:sz w:val="21"/>
          <w:szCs w:val="21"/>
        </w:rPr>
        <w:t>—</w:t>
      </w:r>
      <w:r w:rsidRPr="004E1FEC">
        <w:rPr>
          <w:rFonts w:ascii="Calibri" w:hAnsi="Calibri" w:cs="Calibri"/>
          <w:b/>
          <w:i/>
          <w:noProof/>
          <w:sz w:val="21"/>
          <w:szCs w:val="21"/>
        </w:rPr>
        <w:t xml:space="preserve">Dance Spirit </w:t>
      </w:r>
      <w:r w:rsidRPr="004E1FEC">
        <w:rPr>
          <w:rFonts w:ascii="Calibri" w:hAnsi="Calibri" w:cs="Calibri"/>
          <w:b/>
          <w:noProof/>
          <w:sz w:val="21"/>
          <w:szCs w:val="21"/>
        </w:rPr>
        <w:t>Magazine</w:t>
      </w:r>
    </w:p>
    <w:p w:rsidR="00CE1256" w:rsidRDefault="00CE1256" w:rsidP="004E1FEC">
      <w:pPr>
        <w:jc w:val="right"/>
        <w:rPr>
          <w:rFonts w:ascii="Calibri" w:hAnsi="Calibri" w:cs="Calibri"/>
          <w:noProof/>
          <w:sz w:val="16"/>
          <w:szCs w:val="16"/>
        </w:rPr>
      </w:pPr>
    </w:p>
    <w:p w:rsidR="00E93794" w:rsidRDefault="00E93794" w:rsidP="004E1FEC">
      <w:pPr>
        <w:jc w:val="right"/>
        <w:rPr>
          <w:rFonts w:ascii="Calibri" w:hAnsi="Calibri" w:cs="Calibri"/>
          <w:noProof/>
          <w:sz w:val="16"/>
          <w:szCs w:val="16"/>
        </w:rPr>
      </w:pPr>
    </w:p>
    <w:p w:rsidR="00CA7D6C" w:rsidRPr="00CA7D6C" w:rsidRDefault="00CA7D6C" w:rsidP="00CA7D6C">
      <w:pPr>
        <w:jc w:val="both"/>
        <w:rPr>
          <w:rFonts w:ascii="Calibri" w:hAnsi="Calibri" w:cs="Calibri"/>
          <w:noProof/>
          <w:sz w:val="21"/>
          <w:szCs w:val="21"/>
        </w:rPr>
      </w:pPr>
      <w:r w:rsidRPr="00CA7D6C">
        <w:rPr>
          <w:rFonts w:ascii="Calibri" w:hAnsi="Calibri" w:cs="Calibri"/>
          <w:noProof/>
          <w:sz w:val="21"/>
          <w:szCs w:val="21"/>
        </w:rPr>
        <w:t>“An action filled story line, beautiful similes, and aspects of Russian Culture.”</w:t>
      </w:r>
    </w:p>
    <w:p w:rsidR="00CA7D6C" w:rsidRPr="00CA7D6C" w:rsidRDefault="00CA7D6C" w:rsidP="00CA7D6C">
      <w:pPr>
        <w:jc w:val="right"/>
        <w:rPr>
          <w:rFonts w:ascii="Calibri" w:hAnsi="Calibri" w:cs="Calibri"/>
          <w:noProof/>
          <w:sz w:val="21"/>
          <w:szCs w:val="21"/>
        </w:rPr>
      </w:pPr>
      <w:r w:rsidRPr="00CA7D6C">
        <w:rPr>
          <w:rFonts w:ascii="Calibri" w:hAnsi="Calibri" w:cs="Calibri"/>
          <w:noProof/>
          <w:sz w:val="21"/>
          <w:szCs w:val="21"/>
        </w:rPr>
        <w:t>—</w:t>
      </w:r>
      <w:r w:rsidRPr="00CA7D6C">
        <w:rPr>
          <w:rFonts w:ascii="Calibri" w:hAnsi="Calibri" w:cs="Calibri"/>
          <w:b/>
          <w:i/>
          <w:noProof/>
          <w:sz w:val="21"/>
          <w:szCs w:val="21"/>
        </w:rPr>
        <w:t>Teen Ink</w:t>
      </w:r>
      <w:r w:rsidRPr="00CA7D6C">
        <w:rPr>
          <w:rFonts w:ascii="Calibri" w:hAnsi="Calibri" w:cs="Calibri"/>
          <w:noProof/>
          <w:sz w:val="21"/>
          <w:szCs w:val="21"/>
        </w:rPr>
        <w:t xml:space="preserve">, </w:t>
      </w:r>
      <w:r w:rsidR="00CC560B">
        <w:rPr>
          <w:rFonts w:ascii="Calibri" w:hAnsi="Calibri" w:cs="Calibri"/>
          <w:noProof/>
          <w:sz w:val="21"/>
          <w:szCs w:val="21"/>
        </w:rPr>
        <w:t>“</w:t>
      </w:r>
      <w:r w:rsidRPr="00CA7D6C">
        <w:rPr>
          <w:rFonts w:ascii="Calibri" w:hAnsi="Calibri" w:cs="Calibri"/>
          <w:noProof/>
          <w:sz w:val="21"/>
          <w:szCs w:val="21"/>
        </w:rPr>
        <w:t>Exceptional</w:t>
      </w:r>
      <w:r w:rsidR="00CC560B">
        <w:rPr>
          <w:rFonts w:ascii="Calibri" w:hAnsi="Calibri" w:cs="Calibri"/>
          <w:noProof/>
          <w:sz w:val="21"/>
          <w:szCs w:val="21"/>
        </w:rPr>
        <w:t>”</w:t>
      </w:r>
      <w:r w:rsidRPr="00CA7D6C">
        <w:rPr>
          <w:rFonts w:ascii="Calibri" w:hAnsi="Calibri" w:cs="Calibri"/>
          <w:noProof/>
          <w:sz w:val="21"/>
          <w:szCs w:val="21"/>
        </w:rPr>
        <w:t xml:space="preserve"> Review</w:t>
      </w:r>
    </w:p>
    <w:p w:rsidR="00CA7D6C" w:rsidRDefault="00CA7D6C" w:rsidP="004E1FEC">
      <w:pPr>
        <w:jc w:val="right"/>
        <w:rPr>
          <w:rFonts w:ascii="Calibri" w:hAnsi="Calibri" w:cs="Calibri"/>
          <w:noProof/>
          <w:sz w:val="16"/>
          <w:szCs w:val="16"/>
        </w:rPr>
      </w:pPr>
    </w:p>
    <w:p w:rsidR="00E93794" w:rsidRPr="00CE1256" w:rsidRDefault="00E93794" w:rsidP="004E1FEC">
      <w:pPr>
        <w:jc w:val="right"/>
        <w:rPr>
          <w:rFonts w:ascii="Calibri" w:hAnsi="Calibri" w:cs="Calibri"/>
          <w:noProof/>
          <w:sz w:val="16"/>
          <w:szCs w:val="16"/>
        </w:rPr>
      </w:pPr>
    </w:p>
    <w:p w:rsidR="00CE1256" w:rsidRPr="004E1FEC" w:rsidRDefault="00CE1256" w:rsidP="00CE1256">
      <w:pPr>
        <w:jc w:val="both"/>
        <w:rPr>
          <w:rFonts w:ascii="Calibri" w:hAnsi="Calibri" w:cs="Calibri"/>
          <w:noProof/>
          <w:sz w:val="21"/>
          <w:szCs w:val="21"/>
        </w:rPr>
      </w:pPr>
      <w:r>
        <w:rPr>
          <w:rFonts w:ascii="Calibri" w:hAnsi="Calibri" w:cs="Calibri"/>
          <w:noProof/>
          <w:sz w:val="21"/>
          <w:szCs w:val="21"/>
        </w:rPr>
        <w:t>“</w:t>
      </w:r>
      <w:r w:rsidRPr="004E1FEC">
        <w:rPr>
          <w:rFonts w:ascii="Calibri" w:hAnsi="Calibri" w:cs="Calibri"/>
          <w:noProof/>
          <w:sz w:val="21"/>
          <w:szCs w:val="21"/>
        </w:rPr>
        <w:t>This twisty, dark mystery has it all—terrible choices, narrow escapes, last chance gambles, and the desperate risks you’ll ta</w:t>
      </w:r>
      <w:r>
        <w:rPr>
          <w:rFonts w:ascii="Calibri" w:hAnsi="Calibri" w:cs="Calibri"/>
          <w:noProof/>
          <w:sz w:val="21"/>
          <w:szCs w:val="21"/>
        </w:rPr>
        <w:t>ke to save the person you love.”</w:t>
      </w:r>
    </w:p>
    <w:p w:rsidR="00CE1256" w:rsidRPr="004E1FEC" w:rsidRDefault="00CE1256" w:rsidP="00CE1256">
      <w:pPr>
        <w:jc w:val="right"/>
        <w:rPr>
          <w:rFonts w:ascii="Calibri" w:hAnsi="Calibri" w:cs="Calibri"/>
          <w:noProof/>
          <w:sz w:val="21"/>
          <w:szCs w:val="21"/>
        </w:rPr>
      </w:pPr>
      <w:r w:rsidRPr="004E1FEC">
        <w:rPr>
          <w:rFonts w:ascii="Calibri" w:hAnsi="Calibri" w:cs="Calibri"/>
          <w:noProof/>
          <w:sz w:val="21"/>
          <w:szCs w:val="21"/>
        </w:rPr>
        <w:t xml:space="preserve">—National Book Award Winner </w:t>
      </w:r>
      <w:r w:rsidRPr="004E1FEC">
        <w:rPr>
          <w:rFonts w:ascii="Calibri" w:hAnsi="Calibri" w:cs="Calibri"/>
          <w:b/>
          <w:noProof/>
          <w:sz w:val="21"/>
          <w:szCs w:val="21"/>
        </w:rPr>
        <w:t>Judy Blundell</w:t>
      </w:r>
    </w:p>
    <w:p w:rsidR="00CE1256" w:rsidRDefault="00CE1256" w:rsidP="00CE1256">
      <w:pPr>
        <w:jc w:val="right"/>
        <w:rPr>
          <w:rFonts w:ascii="Calibri" w:hAnsi="Calibri" w:cs="Calibri"/>
          <w:noProof/>
          <w:sz w:val="21"/>
          <w:szCs w:val="21"/>
        </w:rPr>
      </w:pPr>
    </w:p>
    <w:p w:rsidR="00E93794" w:rsidRDefault="00E93794" w:rsidP="00CE1256">
      <w:pPr>
        <w:jc w:val="right"/>
        <w:rPr>
          <w:rFonts w:ascii="Calibri" w:hAnsi="Calibri" w:cs="Calibri"/>
          <w:noProof/>
          <w:sz w:val="21"/>
          <w:szCs w:val="21"/>
        </w:rPr>
      </w:pPr>
    </w:p>
    <w:p w:rsidR="009C2DAC" w:rsidRPr="009C2DAC" w:rsidRDefault="009C2DAC" w:rsidP="009C2DAC">
      <w:pPr>
        <w:jc w:val="both"/>
        <w:rPr>
          <w:rFonts w:ascii="Calibri" w:hAnsi="Calibri" w:cs="Calibri"/>
          <w:noProof/>
          <w:sz w:val="21"/>
          <w:szCs w:val="21"/>
        </w:rPr>
      </w:pPr>
      <w:r>
        <w:rPr>
          <w:rFonts w:ascii="Calibri" w:hAnsi="Calibri" w:cs="Calibri"/>
          <w:noProof/>
          <w:sz w:val="21"/>
          <w:szCs w:val="21"/>
        </w:rPr>
        <w:t>“</w:t>
      </w:r>
      <w:r w:rsidRPr="009C2DAC">
        <w:rPr>
          <w:rFonts w:ascii="Calibri" w:hAnsi="Calibri" w:cs="Calibri"/>
          <w:noProof/>
          <w:sz w:val="21"/>
          <w:szCs w:val="21"/>
        </w:rPr>
        <w:t>A romantic, suspenseful</w:t>
      </w:r>
      <w:r>
        <w:rPr>
          <w:rFonts w:ascii="Calibri" w:hAnsi="Calibri" w:cs="Calibri"/>
          <w:noProof/>
          <w:sz w:val="21"/>
          <w:szCs w:val="21"/>
        </w:rPr>
        <w:t>, and gracefully-written novel.”</w:t>
      </w:r>
    </w:p>
    <w:p w:rsidR="009C2DAC" w:rsidRPr="009C2DAC" w:rsidRDefault="009C2DAC" w:rsidP="009C2DAC">
      <w:pPr>
        <w:jc w:val="right"/>
        <w:rPr>
          <w:rFonts w:ascii="Calibri" w:hAnsi="Calibri" w:cs="Calibri"/>
          <w:noProof/>
          <w:sz w:val="21"/>
          <w:szCs w:val="21"/>
        </w:rPr>
      </w:pPr>
      <w:r w:rsidRPr="009C2DAC">
        <w:rPr>
          <w:rFonts w:ascii="Calibri" w:hAnsi="Calibri" w:cs="Calibri"/>
          <w:noProof/>
          <w:sz w:val="21"/>
          <w:szCs w:val="21"/>
        </w:rPr>
        <w:t>—</w:t>
      </w:r>
      <w:r w:rsidRPr="009C2DAC">
        <w:rPr>
          <w:rFonts w:ascii="Calibri" w:hAnsi="Calibri" w:cs="Calibri"/>
          <w:b/>
          <w:noProof/>
          <w:sz w:val="21"/>
          <w:szCs w:val="21"/>
        </w:rPr>
        <w:t>Natalie Standiford</w:t>
      </w:r>
      <w:r w:rsidRPr="009C2DAC">
        <w:rPr>
          <w:rFonts w:ascii="Calibri" w:hAnsi="Calibri" w:cs="Calibri"/>
          <w:noProof/>
          <w:sz w:val="21"/>
          <w:szCs w:val="21"/>
        </w:rPr>
        <w:t>, author</w:t>
      </w:r>
      <w:r>
        <w:rPr>
          <w:rFonts w:ascii="Calibri" w:hAnsi="Calibri" w:cs="Calibri"/>
          <w:noProof/>
          <w:sz w:val="21"/>
          <w:szCs w:val="21"/>
        </w:rPr>
        <w:t xml:space="preserve"> of </w:t>
      </w:r>
      <w:r w:rsidRPr="009C2DAC">
        <w:rPr>
          <w:rFonts w:ascii="Calibri" w:hAnsi="Calibri" w:cs="Calibri"/>
          <w:i/>
          <w:noProof/>
          <w:sz w:val="21"/>
          <w:szCs w:val="21"/>
        </w:rPr>
        <w:t>How to Say Goodbye in Robot</w:t>
      </w:r>
    </w:p>
    <w:p w:rsidR="009C2DAC" w:rsidRDefault="009C2DAC" w:rsidP="009C2DAC">
      <w:pPr>
        <w:jc w:val="right"/>
        <w:rPr>
          <w:rFonts w:ascii="Calibri" w:hAnsi="Calibri" w:cs="Calibri"/>
          <w:noProof/>
          <w:sz w:val="21"/>
          <w:szCs w:val="21"/>
        </w:rPr>
      </w:pPr>
    </w:p>
    <w:p w:rsidR="00E93794" w:rsidRPr="009C2DAC" w:rsidRDefault="00E93794" w:rsidP="009C2DAC">
      <w:pPr>
        <w:jc w:val="right"/>
        <w:rPr>
          <w:rFonts w:ascii="Calibri" w:hAnsi="Calibri" w:cs="Calibri"/>
          <w:noProof/>
          <w:sz w:val="21"/>
          <w:szCs w:val="21"/>
        </w:rPr>
      </w:pPr>
    </w:p>
    <w:p w:rsidR="004E1FEC" w:rsidRPr="004E1FEC" w:rsidRDefault="004E1FEC" w:rsidP="00CE1256">
      <w:pPr>
        <w:jc w:val="both"/>
        <w:rPr>
          <w:rFonts w:ascii="Calibri" w:hAnsi="Calibri" w:cs="Calibri"/>
          <w:noProof/>
          <w:sz w:val="21"/>
          <w:szCs w:val="21"/>
        </w:rPr>
      </w:pPr>
      <w:r w:rsidRPr="004E1FEC">
        <w:rPr>
          <w:rFonts w:ascii="Calibri" w:hAnsi="Calibri" w:cs="Calibri"/>
          <w:noProof/>
          <w:sz w:val="21"/>
          <w:szCs w:val="21"/>
        </w:rPr>
        <w:t>“This atmospheric, suspenseful story is one of devotion and deception,  innocence and independence, friendship and love, music and dance, immigration and coming of age.”</w:t>
      </w:r>
    </w:p>
    <w:p w:rsidR="004E1FEC" w:rsidRPr="004E1FEC" w:rsidRDefault="004E1FEC" w:rsidP="004E1FEC">
      <w:pPr>
        <w:jc w:val="right"/>
        <w:rPr>
          <w:rFonts w:ascii="Calibri" w:hAnsi="Calibri" w:cs="Calibri"/>
          <w:noProof/>
          <w:sz w:val="21"/>
          <w:szCs w:val="21"/>
        </w:rPr>
      </w:pPr>
      <w:r w:rsidRPr="004E1FEC">
        <w:rPr>
          <w:rFonts w:ascii="Calibri" w:hAnsi="Calibri" w:cs="Calibri"/>
          <w:noProof/>
          <w:sz w:val="21"/>
          <w:szCs w:val="21"/>
        </w:rPr>
        <w:t>—</w:t>
      </w:r>
      <w:r w:rsidRPr="00CE1256">
        <w:rPr>
          <w:rFonts w:ascii="Calibri" w:hAnsi="Calibri" w:cs="Calibri"/>
          <w:b/>
          <w:i/>
          <w:noProof/>
          <w:sz w:val="21"/>
          <w:szCs w:val="21"/>
        </w:rPr>
        <w:t>Booklist</w:t>
      </w:r>
      <w:r w:rsidRPr="004E1FEC">
        <w:rPr>
          <w:rFonts w:ascii="Calibri" w:hAnsi="Calibri" w:cs="Calibri"/>
          <w:b/>
          <w:noProof/>
          <w:sz w:val="21"/>
          <w:szCs w:val="21"/>
        </w:rPr>
        <w:t xml:space="preserve"> (starred review)</w:t>
      </w:r>
    </w:p>
    <w:p w:rsidR="004E1FEC" w:rsidRDefault="004E1FEC" w:rsidP="004E1FEC">
      <w:pPr>
        <w:jc w:val="right"/>
        <w:rPr>
          <w:rFonts w:ascii="Calibri" w:hAnsi="Calibri" w:cs="Calibri"/>
          <w:noProof/>
          <w:sz w:val="16"/>
          <w:szCs w:val="16"/>
        </w:rPr>
      </w:pPr>
    </w:p>
    <w:p w:rsidR="00E93794" w:rsidRPr="00CE1256" w:rsidRDefault="00E93794" w:rsidP="004E1FEC">
      <w:pPr>
        <w:jc w:val="right"/>
        <w:rPr>
          <w:rFonts w:ascii="Calibri" w:hAnsi="Calibri" w:cs="Calibri"/>
          <w:noProof/>
          <w:sz w:val="16"/>
          <w:szCs w:val="16"/>
        </w:rPr>
      </w:pPr>
    </w:p>
    <w:p w:rsidR="004E1FEC" w:rsidRPr="004E1FEC" w:rsidRDefault="004E1FEC" w:rsidP="004E1FEC">
      <w:pPr>
        <w:jc w:val="both"/>
        <w:rPr>
          <w:rFonts w:ascii="Calibri" w:hAnsi="Calibri" w:cs="Calibri"/>
          <w:noProof/>
          <w:sz w:val="21"/>
          <w:szCs w:val="21"/>
        </w:rPr>
      </w:pPr>
      <w:r>
        <w:rPr>
          <w:rFonts w:ascii="Calibri" w:hAnsi="Calibri" w:cs="Calibri"/>
          <w:noProof/>
          <w:sz w:val="21"/>
          <w:szCs w:val="21"/>
        </w:rPr>
        <w:t>“</w:t>
      </w:r>
      <w:r w:rsidRPr="004E1FEC">
        <w:rPr>
          <w:rFonts w:ascii="Calibri" w:hAnsi="Calibri" w:cs="Calibri"/>
          <w:noProof/>
          <w:sz w:val="21"/>
          <w:szCs w:val="21"/>
        </w:rPr>
        <w:t>Pays apt homage to John le Carré.... creates the mood of the oppressive, fearful state of Communist Russia that persists outside its borders, and builds levels of intrigue tha</w:t>
      </w:r>
      <w:r>
        <w:rPr>
          <w:rFonts w:ascii="Calibri" w:hAnsi="Calibri" w:cs="Calibri"/>
          <w:noProof/>
          <w:sz w:val="21"/>
          <w:szCs w:val="21"/>
        </w:rPr>
        <w:t>t lead to a devastating climax.”</w:t>
      </w:r>
    </w:p>
    <w:p w:rsidR="004E1FEC" w:rsidRDefault="004E1FEC" w:rsidP="004E1FEC">
      <w:pPr>
        <w:jc w:val="right"/>
        <w:rPr>
          <w:rFonts w:ascii="Calibri" w:hAnsi="Calibri" w:cs="Calibri"/>
          <w:noProof/>
          <w:sz w:val="21"/>
          <w:szCs w:val="21"/>
        </w:rPr>
      </w:pPr>
      <w:r w:rsidRPr="004E1FEC">
        <w:rPr>
          <w:rFonts w:ascii="Calibri" w:hAnsi="Calibri" w:cs="Calibri"/>
          <w:noProof/>
          <w:sz w:val="21"/>
          <w:szCs w:val="21"/>
        </w:rPr>
        <w:t>—</w:t>
      </w:r>
      <w:r w:rsidRPr="004E1FEC">
        <w:rPr>
          <w:rFonts w:ascii="Calibri" w:hAnsi="Calibri" w:cs="Calibri"/>
          <w:b/>
          <w:i/>
          <w:noProof/>
          <w:sz w:val="21"/>
          <w:szCs w:val="21"/>
        </w:rPr>
        <w:t>Publishers Weekly</w:t>
      </w:r>
    </w:p>
    <w:p w:rsidR="004E1FEC" w:rsidRDefault="004E1FEC" w:rsidP="004E1FEC">
      <w:pPr>
        <w:jc w:val="right"/>
        <w:rPr>
          <w:rFonts w:ascii="Calibri" w:hAnsi="Calibri" w:cs="Calibri"/>
          <w:noProof/>
          <w:sz w:val="16"/>
          <w:szCs w:val="16"/>
        </w:rPr>
      </w:pPr>
    </w:p>
    <w:p w:rsidR="00E93794" w:rsidRPr="00CE1256" w:rsidRDefault="00E93794" w:rsidP="004E1FEC">
      <w:pPr>
        <w:jc w:val="right"/>
        <w:rPr>
          <w:rFonts w:ascii="Calibri" w:hAnsi="Calibri" w:cs="Calibri"/>
          <w:noProof/>
          <w:sz w:val="16"/>
          <w:szCs w:val="16"/>
        </w:rPr>
      </w:pPr>
    </w:p>
    <w:p w:rsidR="009C2DAC" w:rsidRPr="009C2DAC" w:rsidRDefault="009C2DAC" w:rsidP="009C2DAC">
      <w:pPr>
        <w:jc w:val="both"/>
        <w:rPr>
          <w:rFonts w:ascii="Calibri" w:hAnsi="Calibri" w:cs="Calibri"/>
          <w:noProof/>
          <w:sz w:val="21"/>
          <w:szCs w:val="21"/>
        </w:rPr>
      </w:pPr>
      <w:r>
        <w:rPr>
          <w:rFonts w:ascii="Calibri" w:hAnsi="Calibri" w:cs="Calibri"/>
          <w:noProof/>
          <w:sz w:val="21"/>
          <w:szCs w:val="21"/>
        </w:rPr>
        <w:t>“</w:t>
      </w:r>
      <w:r w:rsidRPr="009C2DAC">
        <w:rPr>
          <w:rFonts w:ascii="Calibri" w:hAnsi="Calibri" w:cs="Calibri"/>
          <w:noProof/>
          <w:sz w:val="21"/>
          <w:szCs w:val="21"/>
        </w:rPr>
        <w:t>Fascinating ... The twists and turns, as Marina tries to decide whom she can really trust, keep readers guessing right up to the end, j</w:t>
      </w:r>
      <w:r>
        <w:rPr>
          <w:rFonts w:ascii="Calibri" w:hAnsi="Calibri" w:cs="Calibri"/>
          <w:noProof/>
          <w:sz w:val="21"/>
          <w:szCs w:val="21"/>
        </w:rPr>
        <w:t>ust as a good spy novel should.”</w:t>
      </w:r>
    </w:p>
    <w:p w:rsidR="009C2DAC" w:rsidRDefault="009C2DAC" w:rsidP="009C2DAC">
      <w:pPr>
        <w:jc w:val="right"/>
        <w:rPr>
          <w:rFonts w:ascii="Calibri" w:hAnsi="Calibri" w:cs="Calibri"/>
          <w:noProof/>
          <w:sz w:val="21"/>
          <w:szCs w:val="21"/>
        </w:rPr>
      </w:pPr>
      <w:r w:rsidRPr="009C2DAC">
        <w:rPr>
          <w:rFonts w:ascii="Calibri" w:hAnsi="Calibri" w:cs="Calibri"/>
          <w:noProof/>
          <w:sz w:val="21"/>
          <w:szCs w:val="21"/>
        </w:rPr>
        <w:t>—</w:t>
      </w:r>
      <w:r w:rsidRPr="009C2DAC">
        <w:rPr>
          <w:rFonts w:ascii="Calibri" w:hAnsi="Calibri" w:cs="Calibri"/>
          <w:b/>
          <w:i/>
          <w:noProof/>
          <w:sz w:val="21"/>
          <w:szCs w:val="21"/>
        </w:rPr>
        <w:t>School Library Journal</w:t>
      </w:r>
    </w:p>
    <w:p w:rsidR="00FB074A" w:rsidRDefault="00FB074A" w:rsidP="00580CBC">
      <w:pPr>
        <w:rPr>
          <w:rFonts w:asciiTheme="minorHAnsi" w:hAnsiTheme="minorHAnsi"/>
          <w:b/>
          <w:sz w:val="22"/>
          <w:szCs w:val="22"/>
          <w:u w:val="single"/>
        </w:rPr>
      </w:pPr>
    </w:p>
    <w:sectPr w:rsidR="00FB074A" w:rsidSect="0020507C">
      <w:headerReference w:type="default" r:id="rId13"/>
      <w:headerReference w:type="first" r:id="rId14"/>
      <w:pgSz w:w="12240" w:h="15840"/>
      <w:pgMar w:top="720" w:right="720" w:bottom="720" w:left="720" w:header="720" w:footer="115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15C" w:rsidRDefault="00CC715C" w:rsidP="002C5D9C">
      <w:r>
        <w:separator/>
      </w:r>
    </w:p>
  </w:endnote>
  <w:endnote w:type="continuationSeparator" w:id="0">
    <w:p w:rsidR="00CC715C" w:rsidRDefault="00CC715C" w:rsidP="002C5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15C" w:rsidRDefault="00CC715C" w:rsidP="002C5D9C">
      <w:r>
        <w:separator/>
      </w:r>
    </w:p>
  </w:footnote>
  <w:footnote w:type="continuationSeparator" w:id="0">
    <w:p w:rsidR="00CC715C" w:rsidRDefault="00CC715C" w:rsidP="002C5D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15C" w:rsidRDefault="00CC715C" w:rsidP="002C5D9C">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15C" w:rsidRDefault="00CC715C" w:rsidP="002C5D9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62C8"/>
    <w:multiLevelType w:val="hybridMultilevel"/>
    <w:tmpl w:val="0EF882BC"/>
    <w:lvl w:ilvl="0" w:tplc="4760BE32">
      <w:numFmt w:val="bullet"/>
      <w:lvlText w:val="—"/>
      <w:lvlJc w:val="left"/>
      <w:pPr>
        <w:ind w:left="1080" w:hanging="360"/>
      </w:pPr>
      <w:rPr>
        <w:rFonts w:ascii="Calibri" w:eastAsia="Times New Roman" w:hAnsi="Calibri" w:cs="Calibri"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8E01D5"/>
    <w:multiLevelType w:val="hybridMultilevel"/>
    <w:tmpl w:val="D17288D6"/>
    <w:lvl w:ilvl="0" w:tplc="5B4861AE">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9C587B"/>
    <w:multiLevelType w:val="hybridMultilevel"/>
    <w:tmpl w:val="670221F0"/>
    <w:lvl w:ilvl="0" w:tplc="DC0C37AE">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78419B"/>
    <w:multiLevelType w:val="hybridMultilevel"/>
    <w:tmpl w:val="8C6A3F66"/>
    <w:lvl w:ilvl="0" w:tplc="726E437E">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oNotDisplayPageBoundaries/>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769"/>
    <w:rsid w:val="000052CA"/>
    <w:rsid w:val="00020F56"/>
    <w:rsid w:val="000332D3"/>
    <w:rsid w:val="00033F25"/>
    <w:rsid w:val="00034B43"/>
    <w:rsid w:val="00057727"/>
    <w:rsid w:val="00057D74"/>
    <w:rsid w:val="000612E9"/>
    <w:rsid w:val="00067DE7"/>
    <w:rsid w:val="000A5573"/>
    <w:rsid w:val="000A784B"/>
    <w:rsid w:val="000B401A"/>
    <w:rsid w:val="000C4A80"/>
    <w:rsid w:val="00105E82"/>
    <w:rsid w:val="00106F8C"/>
    <w:rsid w:val="00117650"/>
    <w:rsid w:val="0012478E"/>
    <w:rsid w:val="00127C27"/>
    <w:rsid w:val="00166022"/>
    <w:rsid w:val="00195AAF"/>
    <w:rsid w:val="001A2E63"/>
    <w:rsid w:val="001A3E53"/>
    <w:rsid w:val="001B204B"/>
    <w:rsid w:val="001C559E"/>
    <w:rsid w:val="001C7995"/>
    <w:rsid w:val="001D4845"/>
    <w:rsid w:val="001D56AF"/>
    <w:rsid w:val="001E0C63"/>
    <w:rsid w:val="001E4601"/>
    <w:rsid w:val="0020507C"/>
    <w:rsid w:val="00207974"/>
    <w:rsid w:val="002104E1"/>
    <w:rsid w:val="00215E12"/>
    <w:rsid w:val="002519A9"/>
    <w:rsid w:val="002526F9"/>
    <w:rsid w:val="00287EF5"/>
    <w:rsid w:val="00290493"/>
    <w:rsid w:val="0029750B"/>
    <w:rsid w:val="002B0771"/>
    <w:rsid w:val="002C5D9C"/>
    <w:rsid w:val="002D45AE"/>
    <w:rsid w:val="002D694F"/>
    <w:rsid w:val="002E4886"/>
    <w:rsid w:val="002E51B3"/>
    <w:rsid w:val="002F5706"/>
    <w:rsid w:val="00302BA0"/>
    <w:rsid w:val="00302CE6"/>
    <w:rsid w:val="003041B3"/>
    <w:rsid w:val="0030481B"/>
    <w:rsid w:val="00312CE9"/>
    <w:rsid w:val="00332585"/>
    <w:rsid w:val="00332DD1"/>
    <w:rsid w:val="003403E4"/>
    <w:rsid w:val="003411BF"/>
    <w:rsid w:val="00351B42"/>
    <w:rsid w:val="00361289"/>
    <w:rsid w:val="00372970"/>
    <w:rsid w:val="003936FE"/>
    <w:rsid w:val="0039445E"/>
    <w:rsid w:val="003B1E0F"/>
    <w:rsid w:val="003B3304"/>
    <w:rsid w:val="003C15E4"/>
    <w:rsid w:val="003C294C"/>
    <w:rsid w:val="003D1803"/>
    <w:rsid w:val="003D3849"/>
    <w:rsid w:val="003E5B46"/>
    <w:rsid w:val="003F6D1C"/>
    <w:rsid w:val="004019C7"/>
    <w:rsid w:val="00421BE7"/>
    <w:rsid w:val="00433515"/>
    <w:rsid w:val="00436F9C"/>
    <w:rsid w:val="00437E0E"/>
    <w:rsid w:val="004503AB"/>
    <w:rsid w:val="00461D39"/>
    <w:rsid w:val="004677CC"/>
    <w:rsid w:val="004801B9"/>
    <w:rsid w:val="0048554A"/>
    <w:rsid w:val="004D3E3F"/>
    <w:rsid w:val="004E1FEC"/>
    <w:rsid w:val="004E2C8D"/>
    <w:rsid w:val="00522757"/>
    <w:rsid w:val="0054557A"/>
    <w:rsid w:val="0055626F"/>
    <w:rsid w:val="005634E6"/>
    <w:rsid w:val="00580CBC"/>
    <w:rsid w:val="0059101D"/>
    <w:rsid w:val="005B76E2"/>
    <w:rsid w:val="005C0FB3"/>
    <w:rsid w:val="005E6EA8"/>
    <w:rsid w:val="0060045F"/>
    <w:rsid w:val="0060604F"/>
    <w:rsid w:val="0062199C"/>
    <w:rsid w:val="00626F95"/>
    <w:rsid w:val="0063502D"/>
    <w:rsid w:val="00646E5C"/>
    <w:rsid w:val="00647A75"/>
    <w:rsid w:val="00650455"/>
    <w:rsid w:val="00655208"/>
    <w:rsid w:val="00671200"/>
    <w:rsid w:val="00671F28"/>
    <w:rsid w:val="006740D2"/>
    <w:rsid w:val="0068775D"/>
    <w:rsid w:val="00692199"/>
    <w:rsid w:val="00695ECA"/>
    <w:rsid w:val="006C21A2"/>
    <w:rsid w:val="006C2B6D"/>
    <w:rsid w:val="006C525E"/>
    <w:rsid w:val="006C5834"/>
    <w:rsid w:val="006F7DE7"/>
    <w:rsid w:val="00702F55"/>
    <w:rsid w:val="00715931"/>
    <w:rsid w:val="00717693"/>
    <w:rsid w:val="00720067"/>
    <w:rsid w:val="0072113E"/>
    <w:rsid w:val="0073379D"/>
    <w:rsid w:val="00740DC6"/>
    <w:rsid w:val="00764286"/>
    <w:rsid w:val="00767283"/>
    <w:rsid w:val="007A365D"/>
    <w:rsid w:val="007A7E20"/>
    <w:rsid w:val="007C7A17"/>
    <w:rsid w:val="00805E19"/>
    <w:rsid w:val="00806EDF"/>
    <w:rsid w:val="00817339"/>
    <w:rsid w:val="00820FE1"/>
    <w:rsid w:val="00824579"/>
    <w:rsid w:val="008276AE"/>
    <w:rsid w:val="00835760"/>
    <w:rsid w:val="008530B3"/>
    <w:rsid w:val="008718BC"/>
    <w:rsid w:val="0088147E"/>
    <w:rsid w:val="0088153A"/>
    <w:rsid w:val="00884ED8"/>
    <w:rsid w:val="008869B6"/>
    <w:rsid w:val="0089732F"/>
    <w:rsid w:val="008B2A74"/>
    <w:rsid w:val="008B5E58"/>
    <w:rsid w:val="008E0605"/>
    <w:rsid w:val="008E5377"/>
    <w:rsid w:val="008F1D05"/>
    <w:rsid w:val="008F3D7E"/>
    <w:rsid w:val="0090412D"/>
    <w:rsid w:val="00917BB8"/>
    <w:rsid w:val="00927769"/>
    <w:rsid w:val="00932533"/>
    <w:rsid w:val="009350C4"/>
    <w:rsid w:val="009676DB"/>
    <w:rsid w:val="00971C7A"/>
    <w:rsid w:val="0097638F"/>
    <w:rsid w:val="00980406"/>
    <w:rsid w:val="00980D00"/>
    <w:rsid w:val="009B7FA8"/>
    <w:rsid w:val="009C2DAC"/>
    <w:rsid w:val="009C40E3"/>
    <w:rsid w:val="009D36A8"/>
    <w:rsid w:val="009D3CA7"/>
    <w:rsid w:val="009E4A31"/>
    <w:rsid w:val="009E6EF9"/>
    <w:rsid w:val="009F4FE4"/>
    <w:rsid w:val="009F7A78"/>
    <w:rsid w:val="00A1150D"/>
    <w:rsid w:val="00A36AF5"/>
    <w:rsid w:val="00A41580"/>
    <w:rsid w:val="00A524B7"/>
    <w:rsid w:val="00A67B3D"/>
    <w:rsid w:val="00A85122"/>
    <w:rsid w:val="00AA7AED"/>
    <w:rsid w:val="00AB37F2"/>
    <w:rsid w:val="00AB51B5"/>
    <w:rsid w:val="00AB586A"/>
    <w:rsid w:val="00AF2040"/>
    <w:rsid w:val="00AF7AE3"/>
    <w:rsid w:val="00B37FBF"/>
    <w:rsid w:val="00B40850"/>
    <w:rsid w:val="00B50A8E"/>
    <w:rsid w:val="00B571BD"/>
    <w:rsid w:val="00B57332"/>
    <w:rsid w:val="00B63E7F"/>
    <w:rsid w:val="00B728E4"/>
    <w:rsid w:val="00B832FF"/>
    <w:rsid w:val="00B96AA5"/>
    <w:rsid w:val="00BA0853"/>
    <w:rsid w:val="00BA0CA6"/>
    <w:rsid w:val="00BB1743"/>
    <w:rsid w:val="00BB2777"/>
    <w:rsid w:val="00BB55A0"/>
    <w:rsid w:val="00BC411F"/>
    <w:rsid w:val="00BC6264"/>
    <w:rsid w:val="00BD3CEE"/>
    <w:rsid w:val="00BD42FA"/>
    <w:rsid w:val="00C1664D"/>
    <w:rsid w:val="00C17A53"/>
    <w:rsid w:val="00C44134"/>
    <w:rsid w:val="00C53A73"/>
    <w:rsid w:val="00C96EDA"/>
    <w:rsid w:val="00CA7D6C"/>
    <w:rsid w:val="00CC560B"/>
    <w:rsid w:val="00CC5B62"/>
    <w:rsid w:val="00CC6689"/>
    <w:rsid w:val="00CC715C"/>
    <w:rsid w:val="00CE1256"/>
    <w:rsid w:val="00D017D4"/>
    <w:rsid w:val="00D01833"/>
    <w:rsid w:val="00D14DF5"/>
    <w:rsid w:val="00D21327"/>
    <w:rsid w:val="00D518D3"/>
    <w:rsid w:val="00D55E59"/>
    <w:rsid w:val="00D610DB"/>
    <w:rsid w:val="00D71AFD"/>
    <w:rsid w:val="00D76D6E"/>
    <w:rsid w:val="00D80F76"/>
    <w:rsid w:val="00D95ABC"/>
    <w:rsid w:val="00DD6220"/>
    <w:rsid w:val="00E532B4"/>
    <w:rsid w:val="00E55BCA"/>
    <w:rsid w:val="00E57166"/>
    <w:rsid w:val="00E60D3E"/>
    <w:rsid w:val="00E65885"/>
    <w:rsid w:val="00E82775"/>
    <w:rsid w:val="00E857E2"/>
    <w:rsid w:val="00E93794"/>
    <w:rsid w:val="00E95A2D"/>
    <w:rsid w:val="00E9790C"/>
    <w:rsid w:val="00EA070E"/>
    <w:rsid w:val="00EA6B1F"/>
    <w:rsid w:val="00EB478B"/>
    <w:rsid w:val="00EC2FA3"/>
    <w:rsid w:val="00EF0A35"/>
    <w:rsid w:val="00EF7ABE"/>
    <w:rsid w:val="00F11CDB"/>
    <w:rsid w:val="00F2599D"/>
    <w:rsid w:val="00F26D74"/>
    <w:rsid w:val="00F40571"/>
    <w:rsid w:val="00F42421"/>
    <w:rsid w:val="00F4732D"/>
    <w:rsid w:val="00F67744"/>
    <w:rsid w:val="00F73379"/>
    <w:rsid w:val="00F74855"/>
    <w:rsid w:val="00FA1072"/>
    <w:rsid w:val="00FB074A"/>
    <w:rsid w:val="00FB162C"/>
    <w:rsid w:val="00FB59BE"/>
    <w:rsid w:val="00FC6ED9"/>
    <w:rsid w:val="00FD34B9"/>
    <w:rsid w:val="00FD791F"/>
    <w:rsid w:val="00FE6496"/>
    <w:rsid w:val="00FF0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E7F"/>
    <w:rPr>
      <w:rFonts w:ascii="Times New Roman" w:eastAsia="Times New Roman" w:hAnsi="Times New Roman" w:cs="Times New Roman"/>
      <w:sz w:val="24"/>
      <w:szCs w:val="24"/>
    </w:rPr>
  </w:style>
  <w:style w:type="paragraph" w:styleId="Heading2">
    <w:name w:val="heading 2"/>
    <w:basedOn w:val="Normal"/>
    <w:next w:val="Normal"/>
    <w:link w:val="Heading2Char"/>
    <w:qFormat/>
    <w:rsid w:val="00B63E7F"/>
    <w:pPr>
      <w:keepNext/>
      <w:spacing w:before="240" w:after="60"/>
      <w:outlineLvl w:val="1"/>
    </w:pPr>
    <w:rPr>
      <w:rFonts w:ascii="Helvetica" w:eastAsia="Times" w:hAnsi="Helvetica"/>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link w:val="SalutationChar"/>
    <w:rsid w:val="00B63E7F"/>
    <w:rPr>
      <w:rFonts w:ascii="Times" w:eastAsia="Times" w:hAnsi="Times"/>
      <w:szCs w:val="20"/>
    </w:rPr>
  </w:style>
  <w:style w:type="character" w:customStyle="1" w:styleId="SalutationChar">
    <w:name w:val="Salutation Char"/>
    <w:basedOn w:val="DefaultParagraphFont"/>
    <w:link w:val="Salutation"/>
    <w:rsid w:val="00B63E7F"/>
    <w:rPr>
      <w:rFonts w:ascii="Times" w:eastAsia="Times" w:hAnsi="Times" w:cs="Times New Roman"/>
      <w:sz w:val="24"/>
      <w:szCs w:val="20"/>
    </w:rPr>
  </w:style>
  <w:style w:type="character" w:customStyle="1" w:styleId="Heading2Char">
    <w:name w:val="Heading 2 Char"/>
    <w:basedOn w:val="DefaultParagraphFont"/>
    <w:link w:val="Heading2"/>
    <w:rsid w:val="00B63E7F"/>
    <w:rPr>
      <w:rFonts w:ascii="Helvetica" w:eastAsia="Times" w:hAnsi="Helvetica" w:cs="Times New Roman"/>
      <w:b/>
      <w:i/>
      <w:sz w:val="28"/>
      <w:szCs w:val="20"/>
    </w:rPr>
  </w:style>
  <w:style w:type="paragraph" w:styleId="BalloonText">
    <w:name w:val="Balloon Text"/>
    <w:basedOn w:val="Normal"/>
    <w:link w:val="BalloonTextChar"/>
    <w:uiPriority w:val="99"/>
    <w:semiHidden/>
    <w:unhideWhenUsed/>
    <w:rsid w:val="00B63E7F"/>
    <w:rPr>
      <w:rFonts w:ascii="Tahoma" w:hAnsi="Tahoma" w:cs="Tahoma"/>
      <w:sz w:val="16"/>
      <w:szCs w:val="16"/>
    </w:rPr>
  </w:style>
  <w:style w:type="character" w:customStyle="1" w:styleId="BalloonTextChar">
    <w:name w:val="Balloon Text Char"/>
    <w:basedOn w:val="DefaultParagraphFont"/>
    <w:link w:val="BalloonText"/>
    <w:uiPriority w:val="99"/>
    <w:semiHidden/>
    <w:rsid w:val="00B63E7F"/>
    <w:rPr>
      <w:rFonts w:ascii="Tahoma" w:eastAsia="Times New Roman" w:hAnsi="Tahoma" w:cs="Tahoma"/>
      <w:sz w:val="16"/>
      <w:szCs w:val="16"/>
    </w:rPr>
  </w:style>
  <w:style w:type="paragraph" w:styleId="ListParagraph">
    <w:name w:val="List Paragraph"/>
    <w:basedOn w:val="Normal"/>
    <w:uiPriority w:val="34"/>
    <w:qFormat/>
    <w:rsid w:val="00020F56"/>
    <w:pPr>
      <w:ind w:left="720"/>
      <w:contextualSpacing/>
    </w:pPr>
  </w:style>
  <w:style w:type="paragraph" w:styleId="Header">
    <w:name w:val="header"/>
    <w:basedOn w:val="Normal"/>
    <w:link w:val="HeaderChar"/>
    <w:uiPriority w:val="99"/>
    <w:unhideWhenUsed/>
    <w:rsid w:val="002C5D9C"/>
    <w:pPr>
      <w:tabs>
        <w:tab w:val="center" w:pos="4680"/>
        <w:tab w:val="right" w:pos="9360"/>
      </w:tabs>
    </w:pPr>
  </w:style>
  <w:style w:type="character" w:customStyle="1" w:styleId="HeaderChar">
    <w:name w:val="Header Char"/>
    <w:basedOn w:val="DefaultParagraphFont"/>
    <w:link w:val="Header"/>
    <w:uiPriority w:val="99"/>
    <w:rsid w:val="002C5D9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C5D9C"/>
    <w:pPr>
      <w:tabs>
        <w:tab w:val="center" w:pos="4680"/>
        <w:tab w:val="right" w:pos="9360"/>
      </w:tabs>
    </w:pPr>
  </w:style>
  <w:style w:type="character" w:customStyle="1" w:styleId="FooterChar">
    <w:name w:val="Footer Char"/>
    <w:basedOn w:val="DefaultParagraphFont"/>
    <w:link w:val="Footer"/>
    <w:uiPriority w:val="99"/>
    <w:rsid w:val="002C5D9C"/>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2478E"/>
    <w:rPr>
      <w:color w:val="0000FF" w:themeColor="hyperlink"/>
      <w:u w:val="single"/>
    </w:rPr>
  </w:style>
  <w:style w:type="character" w:customStyle="1" w:styleId="apple-converted-space">
    <w:name w:val="apple-converted-space"/>
    <w:basedOn w:val="DefaultParagraphFont"/>
    <w:rsid w:val="00E658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E7F"/>
    <w:rPr>
      <w:rFonts w:ascii="Times New Roman" w:eastAsia="Times New Roman" w:hAnsi="Times New Roman" w:cs="Times New Roman"/>
      <w:sz w:val="24"/>
      <w:szCs w:val="24"/>
    </w:rPr>
  </w:style>
  <w:style w:type="paragraph" w:styleId="Heading2">
    <w:name w:val="heading 2"/>
    <w:basedOn w:val="Normal"/>
    <w:next w:val="Normal"/>
    <w:link w:val="Heading2Char"/>
    <w:qFormat/>
    <w:rsid w:val="00B63E7F"/>
    <w:pPr>
      <w:keepNext/>
      <w:spacing w:before="240" w:after="60"/>
      <w:outlineLvl w:val="1"/>
    </w:pPr>
    <w:rPr>
      <w:rFonts w:ascii="Helvetica" w:eastAsia="Times" w:hAnsi="Helvetica"/>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link w:val="SalutationChar"/>
    <w:rsid w:val="00B63E7F"/>
    <w:rPr>
      <w:rFonts w:ascii="Times" w:eastAsia="Times" w:hAnsi="Times"/>
      <w:szCs w:val="20"/>
    </w:rPr>
  </w:style>
  <w:style w:type="character" w:customStyle="1" w:styleId="SalutationChar">
    <w:name w:val="Salutation Char"/>
    <w:basedOn w:val="DefaultParagraphFont"/>
    <w:link w:val="Salutation"/>
    <w:rsid w:val="00B63E7F"/>
    <w:rPr>
      <w:rFonts w:ascii="Times" w:eastAsia="Times" w:hAnsi="Times" w:cs="Times New Roman"/>
      <w:sz w:val="24"/>
      <w:szCs w:val="20"/>
    </w:rPr>
  </w:style>
  <w:style w:type="character" w:customStyle="1" w:styleId="Heading2Char">
    <w:name w:val="Heading 2 Char"/>
    <w:basedOn w:val="DefaultParagraphFont"/>
    <w:link w:val="Heading2"/>
    <w:rsid w:val="00B63E7F"/>
    <w:rPr>
      <w:rFonts w:ascii="Helvetica" w:eastAsia="Times" w:hAnsi="Helvetica" w:cs="Times New Roman"/>
      <w:b/>
      <w:i/>
      <w:sz w:val="28"/>
      <w:szCs w:val="20"/>
    </w:rPr>
  </w:style>
  <w:style w:type="paragraph" w:styleId="BalloonText">
    <w:name w:val="Balloon Text"/>
    <w:basedOn w:val="Normal"/>
    <w:link w:val="BalloonTextChar"/>
    <w:uiPriority w:val="99"/>
    <w:semiHidden/>
    <w:unhideWhenUsed/>
    <w:rsid w:val="00B63E7F"/>
    <w:rPr>
      <w:rFonts w:ascii="Tahoma" w:hAnsi="Tahoma" w:cs="Tahoma"/>
      <w:sz w:val="16"/>
      <w:szCs w:val="16"/>
    </w:rPr>
  </w:style>
  <w:style w:type="character" w:customStyle="1" w:styleId="BalloonTextChar">
    <w:name w:val="Balloon Text Char"/>
    <w:basedOn w:val="DefaultParagraphFont"/>
    <w:link w:val="BalloonText"/>
    <w:uiPriority w:val="99"/>
    <w:semiHidden/>
    <w:rsid w:val="00B63E7F"/>
    <w:rPr>
      <w:rFonts w:ascii="Tahoma" w:eastAsia="Times New Roman" w:hAnsi="Tahoma" w:cs="Tahoma"/>
      <w:sz w:val="16"/>
      <w:szCs w:val="16"/>
    </w:rPr>
  </w:style>
  <w:style w:type="paragraph" w:styleId="ListParagraph">
    <w:name w:val="List Paragraph"/>
    <w:basedOn w:val="Normal"/>
    <w:uiPriority w:val="34"/>
    <w:qFormat/>
    <w:rsid w:val="00020F56"/>
    <w:pPr>
      <w:ind w:left="720"/>
      <w:contextualSpacing/>
    </w:pPr>
  </w:style>
  <w:style w:type="paragraph" w:styleId="Header">
    <w:name w:val="header"/>
    <w:basedOn w:val="Normal"/>
    <w:link w:val="HeaderChar"/>
    <w:uiPriority w:val="99"/>
    <w:unhideWhenUsed/>
    <w:rsid w:val="002C5D9C"/>
    <w:pPr>
      <w:tabs>
        <w:tab w:val="center" w:pos="4680"/>
        <w:tab w:val="right" w:pos="9360"/>
      </w:tabs>
    </w:pPr>
  </w:style>
  <w:style w:type="character" w:customStyle="1" w:styleId="HeaderChar">
    <w:name w:val="Header Char"/>
    <w:basedOn w:val="DefaultParagraphFont"/>
    <w:link w:val="Header"/>
    <w:uiPriority w:val="99"/>
    <w:rsid w:val="002C5D9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C5D9C"/>
    <w:pPr>
      <w:tabs>
        <w:tab w:val="center" w:pos="4680"/>
        <w:tab w:val="right" w:pos="9360"/>
      </w:tabs>
    </w:pPr>
  </w:style>
  <w:style w:type="character" w:customStyle="1" w:styleId="FooterChar">
    <w:name w:val="Footer Char"/>
    <w:basedOn w:val="DefaultParagraphFont"/>
    <w:link w:val="Footer"/>
    <w:uiPriority w:val="99"/>
    <w:rsid w:val="002C5D9C"/>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2478E"/>
    <w:rPr>
      <w:color w:val="0000FF" w:themeColor="hyperlink"/>
      <w:u w:val="single"/>
    </w:rPr>
  </w:style>
  <w:style w:type="character" w:customStyle="1" w:styleId="apple-converted-space">
    <w:name w:val="apple-converted-space"/>
    <w:basedOn w:val="DefaultParagraphFont"/>
    <w:rsid w:val="00E65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003799">
      <w:bodyDiv w:val="1"/>
      <w:marLeft w:val="0"/>
      <w:marRight w:val="0"/>
      <w:marTop w:val="0"/>
      <w:marBottom w:val="0"/>
      <w:divBdr>
        <w:top w:val="none" w:sz="0" w:space="0" w:color="auto"/>
        <w:left w:val="none" w:sz="0" w:space="0" w:color="auto"/>
        <w:bottom w:val="none" w:sz="0" w:space="0" w:color="auto"/>
        <w:right w:val="none" w:sz="0" w:space="0" w:color="auto"/>
      </w:divBdr>
    </w:div>
    <w:div w:id="25548387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677780121">
      <w:bodyDiv w:val="1"/>
      <w:marLeft w:val="0"/>
      <w:marRight w:val="0"/>
      <w:marTop w:val="0"/>
      <w:marBottom w:val="0"/>
      <w:divBdr>
        <w:top w:val="none" w:sz="0" w:space="0" w:color="auto"/>
        <w:left w:val="none" w:sz="0" w:space="0" w:color="auto"/>
        <w:bottom w:val="none" w:sz="0" w:space="0" w:color="auto"/>
        <w:right w:val="none" w:sz="0" w:space="0" w:color="auto"/>
      </w:divBdr>
    </w:div>
    <w:div w:id="790172186">
      <w:bodyDiv w:val="1"/>
      <w:marLeft w:val="0"/>
      <w:marRight w:val="0"/>
      <w:marTop w:val="0"/>
      <w:marBottom w:val="0"/>
      <w:divBdr>
        <w:top w:val="none" w:sz="0" w:space="0" w:color="auto"/>
        <w:left w:val="none" w:sz="0" w:space="0" w:color="auto"/>
        <w:bottom w:val="none" w:sz="0" w:space="0" w:color="auto"/>
        <w:right w:val="none" w:sz="0" w:space="0" w:color="auto"/>
      </w:divBdr>
    </w:div>
    <w:div w:id="1144784143">
      <w:bodyDiv w:val="1"/>
      <w:marLeft w:val="0"/>
      <w:marRight w:val="0"/>
      <w:marTop w:val="0"/>
      <w:marBottom w:val="0"/>
      <w:divBdr>
        <w:top w:val="none" w:sz="0" w:space="0" w:color="auto"/>
        <w:left w:val="none" w:sz="0" w:space="0" w:color="auto"/>
        <w:bottom w:val="none" w:sz="0" w:space="0" w:color="auto"/>
        <w:right w:val="none" w:sz="0" w:space="0" w:color="auto"/>
      </w:divBdr>
    </w:div>
    <w:div w:id="1333337274">
      <w:bodyDiv w:val="1"/>
      <w:marLeft w:val="0"/>
      <w:marRight w:val="0"/>
      <w:marTop w:val="0"/>
      <w:marBottom w:val="0"/>
      <w:divBdr>
        <w:top w:val="none" w:sz="0" w:space="0" w:color="auto"/>
        <w:left w:val="none" w:sz="0" w:space="0" w:color="auto"/>
        <w:bottom w:val="none" w:sz="0" w:space="0" w:color="auto"/>
        <w:right w:val="none" w:sz="0" w:space="0" w:color="auto"/>
      </w:divBdr>
      <w:divsChild>
        <w:div w:id="2115977555">
          <w:marLeft w:val="0"/>
          <w:marRight w:val="0"/>
          <w:marTop w:val="0"/>
          <w:marBottom w:val="0"/>
          <w:divBdr>
            <w:top w:val="none" w:sz="0" w:space="0" w:color="auto"/>
            <w:left w:val="none" w:sz="0" w:space="0" w:color="auto"/>
            <w:bottom w:val="none" w:sz="0" w:space="0" w:color="auto"/>
            <w:right w:val="none" w:sz="0" w:space="0" w:color="auto"/>
          </w:divBdr>
        </w:div>
        <w:div w:id="374043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1277E7-C97B-444C-A409-A19034511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Kerrie Loyd</dc:creator>
  <cp:lastModifiedBy>Kerrie Loyd</cp:lastModifiedBy>
  <cp:revision>2</cp:revision>
  <cp:lastPrinted>2013-08-16T15:49:00Z</cp:lastPrinted>
  <dcterms:created xsi:type="dcterms:W3CDTF">2014-07-08T21:53:00Z</dcterms:created>
  <dcterms:modified xsi:type="dcterms:W3CDTF">2014-07-08T21:53:00Z</dcterms:modified>
</cp:coreProperties>
</file>